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73" w:rsidRPr="002D3E8E" w:rsidRDefault="00680B73" w:rsidP="00680B73">
      <w:pPr>
        <w:ind w:left="4395"/>
        <w:rPr>
          <w:sz w:val="26"/>
          <w:szCs w:val="26"/>
        </w:rPr>
      </w:pPr>
      <w:bookmarkStart w:id="0" w:name="_GoBack"/>
      <w:bookmarkEnd w:id="0"/>
      <w:r w:rsidRPr="002D3E8E">
        <w:rPr>
          <w:sz w:val="26"/>
          <w:szCs w:val="26"/>
        </w:rPr>
        <w:t>УТВЕРЖДАЮ:</w:t>
      </w:r>
    </w:p>
    <w:p w:rsidR="00680B73" w:rsidRPr="002D3E8E" w:rsidRDefault="00680B73" w:rsidP="00680B73">
      <w:pPr>
        <w:ind w:left="4395" w:right="-141"/>
        <w:rPr>
          <w:sz w:val="26"/>
          <w:szCs w:val="26"/>
        </w:rPr>
      </w:pPr>
      <w:r w:rsidRPr="002D3E8E">
        <w:rPr>
          <w:sz w:val="26"/>
          <w:szCs w:val="26"/>
        </w:rPr>
        <w:t xml:space="preserve">Председатель комиссии по подготовке </w:t>
      </w:r>
    </w:p>
    <w:p w:rsidR="00680B73" w:rsidRPr="002D3E8E" w:rsidRDefault="00680B73" w:rsidP="00680B73">
      <w:pPr>
        <w:ind w:left="4395" w:right="-141"/>
        <w:rPr>
          <w:sz w:val="26"/>
          <w:szCs w:val="26"/>
        </w:rPr>
      </w:pPr>
      <w:r w:rsidRPr="002D3E8E">
        <w:rPr>
          <w:sz w:val="26"/>
          <w:szCs w:val="26"/>
        </w:rPr>
        <w:t xml:space="preserve">Правил землепользования и застройки </w:t>
      </w:r>
      <w:r w:rsidR="005A062A">
        <w:rPr>
          <w:sz w:val="26"/>
          <w:szCs w:val="26"/>
        </w:rPr>
        <w:t>Масягутовского</w:t>
      </w:r>
      <w:r>
        <w:rPr>
          <w:sz w:val="26"/>
          <w:szCs w:val="26"/>
        </w:rPr>
        <w:t xml:space="preserve"> </w:t>
      </w:r>
      <w:r w:rsidRPr="002D3E8E">
        <w:rPr>
          <w:sz w:val="26"/>
          <w:szCs w:val="26"/>
        </w:rPr>
        <w:t xml:space="preserve"> сельского поселения</w:t>
      </w:r>
    </w:p>
    <w:p w:rsidR="00680B73" w:rsidRPr="002D3E8E" w:rsidRDefault="00680B73" w:rsidP="00680B73">
      <w:pPr>
        <w:ind w:left="4395"/>
        <w:rPr>
          <w:sz w:val="26"/>
          <w:szCs w:val="26"/>
        </w:rPr>
      </w:pPr>
      <w:r w:rsidRPr="002D3E8E">
        <w:rPr>
          <w:sz w:val="26"/>
          <w:szCs w:val="26"/>
        </w:rPr>
        <w:t>______________________</w:t>
      </w:r>
      <w:proofErr w:type="spellStart"/>
      <w:r w:rsidR="00F17463">
        <w:rPr>
          <w:sz w:val="26"/>
          <w:szCs w:val="26"/>
        </w:rPr>
        <w:t>Д.З.Миннеханов</w:t>
      </w:r>
      <w:proofErr w:type="spellEnd"/>
    </w:p>
    <w:p w:rsidR="00680B73" w:rsidRPr="004A46D4" w:rsidRDefault="00680B73" w:rsidP="00F17463">
      <w:pPr>
        <w:ind w:left="4395"/>
        <w:rPr>
          <w:sz w:val="26"/>
          <w:szCs w:val="26"/>
        </w:rPr>
      </w:pPr>
      <w:r w:rsidRPr="004A46D4">
        <w:rPr>
          <w:sz w:val="26"/>
          <w:szCs w:val="26"/>
        </w:rPr>
        <w:t>«</w:t>
      </w:r>
      <w:r w:rsidR="00F17463">
        <w:rPr>
          <w:sz w:val="26"/>
          <w:szCs w:val="26"/>
        </w:rPr>
        <w:t>21</w:t>
      </w:r>
      <w:r w:rsidRPr="004A46D4">
        <w:rPr>
          <w:sz w:val="26"/>
          <w:szCs w:val="26"/>
        </w:rPr>
        <w:t xml:space="preserve">» </w:t>
      </w:r>
      <w:r w:rsidR="00BC3C6C">
        <w:rPr>
          <w:sz w:val="26"/>
          <w:szCs w:val="26"/>
        </w:rPr>
        <w:t>ию</w:t>
      </w:r>
      <w:r w:rsidR="00F17463">
        <w:rPr>
          <w:sz w:val="26"/>
          <w:szCs w:val="26"/>
        </w:rPr>
        <w:t>л</w:t>
      </w:r>
      <w:r w:rsidR="004C00A4">
        <w:rPr>
          <w:sz w:val="26"/>
          <w:szCs w:val="26"/>
        </w:rPr>
        <w:t>я</w:t>
      </w:r>
      <w:r w:rsidRPr="004A46D4">
        <w:rPr>
          <w:sz w:val="26"/>
          <w:szCs w:val="26"/>
        </w:rPr>
        <w:t xml:space="preserve"> 20</w:t>
      </w:r>
      <w:r w:rsidR="004C00A4">
        <w:rPr>
          <w:sz w:val="26"/>
          <w:szCs w:val="26"/>
        </w:rPr>
        <w:t>2</w:t>
      </w:r>
      <w:r w:rsidR="00F17463">
        <w:rPr>
          <w:sz w:val="26"/>
          <w:szCs w:val="26"/>
        </w:rPr>
        <w:t>3</w:t>
      </w:r>
      <w:r w:rsidRPr="004A46D4">
        <w:rPr>
          <w:sz w:val="26"/>
          <w:szCs w:val="26"/>
        </w:rPr>
        <w:t xml:space="preserve"> года </w:t>
      </w:r>
    </w:p>
    <w:p w:rsidR="00680B73" w:rsidRPr="002D3E8E" w:rsidRDefault="00680B73" w:rsidP="00680B73">
      <w:pPr>
        <w:ind w:left="4395"/>
        <w:rPr>
          <w:sz w:val="26"/>
          <w:szCs w:val="26"/>
        </w:rPr>
      </w:pPr>
    </w:p>
    <w:p w:rsidR="00680B73" w:rsidRPr="005702F1" w:rsidRDefault="00680B73" w:rsidP="00680B73">
      <w:pPr>
        <w:jc w:val="center"/>
        <w:rPr>
          <w:b/>
          <w:sz w:val="12"/>
          <w:szCs w:val="12"/>
        </w:rPr>
      </w:pPr>
    </w:p>
    <w:p w:rsidR="00680B73" w:rsidRPr="00563C8D" w:rsidRDefault="00680B73" w:rsidP="00680B73">
      <w:pPr>
        <w:jc w:val="center"/>
        <w:rPr>
          <w:b/>
          <w:sz w:val="28"/>
          <w:szCs w:val="28"/>
        </w:rPr>
      </w:pPr>
      <w:r w:rsidRPr="00563C8D">
        <w:rPr>
          <w:b/>
          <w:sz w:val="28"/>
          <w:szCs w:val="28"/>
        </w:rPr>
        <w:t xml:space="preserve">Заключение о результатах публичных слушаний </w:t>
      </w:r>
    </w:p>
    <w:p w:rsidR="00680B73" w:rsidRPr="00563C8D" w:rsidRDefault="00680B73" w:rsidP="00680B73">
      <w:pPr>
        <w:jc w:val="center"/>
        <w:rPr>
          <w:b/>
          <w:sz w:val="28"/>
          <w:szCs w:val="28"/>
        </w:rPr>
      </w:pPr>
      <w:r w:rsidRPr="00563C8D">
        <w:rPr>
          <w:b/>
          <w:sz w:val="28"/>
          <w:szCs w:val="28"/>
        </w:rPr>
        <w:t>по проекту о внесении изменений в Правила землепользования и застройки</w:t>
      </w:r>
    </w:p>
    <w:p w:rsidR="00680B73" w:rsidRPr="00563C8D" w:rsidRDefault="00680B73" w:rsidP="00680B73">
      <w:pPr>
        <w:jc w:val="center"/>
        <w:rPr>
          <w:b/>
          <w:sz w:val="28"/>
          <w:szCs w:val="28"/>
        </w:rPr>
      </w:pPr>
      <w:r w:rsidRPr="00563C8D">
        <w:rPr>
          <w:b/>
          <w:sz w:val="28"/>
          <w:szCs w:val="28"/>
        </w:rPr>
        <w:t>муниципального образования «</w:t>
      </w:r>
      <w:r w:rsidR="005A062A">
        <w:rPr>
          <w:b/>
          <w:sz w:val="28"/>
          <w:szCs w:val="28"/>
        </w:rPr>
        <w:t>Масягутовское</w:t>
      </w:r>
      <w:r w:rsidRPr="00563C8D">
        <w:rPr>
          <w:b/>
          <w:sz w:val="28"/>
          <w:szCs w:val="28"/>
        </w:rPr>
        <w:t xml:space="preserve"> сельское поселение»</w:t>
      </w:r>
    </w:p>
    <w:p w:rsidR="00680B73" w:rsidRPr="00563C8D" w:rsidRDefault="00680B73" w:rsidP="00680B73">
      <w:pPr>
        <w:rPr>
          <w:sz w:val="28"/>
          <w:szCs w:val="28"/>
        </w:rPr>
      </w:pPr>
    </w:p>
    <w:p w:rsidR="00680B73" w:rsidRPr="00563C8D" w:rsidRDefault="00680B73" w:rsidP="00680B73">
      <w:pPr>
        <w:ind w:firstLine="709"/>
        <w:jc w:val="both"/>
        <w:rPr>
          <w:sz w:val="28"/>
          <w:szCs w:val="28"/>
        </w:rPr>
      </w:pPr>
      <w:r w:rsidRPr="00563C8D">
        <w:rPr>
          <w:sz w:val="28"/>
          <w:szCs w:val="28"/>
        </w:rPr>
        <w:t xml:space="preserve">В соответствии с Градостроительным Кодексом Российской Федерации,  Постановлением главы </w:t>
      </w:r>
      <w:r w:rsidR="005D0948">
        <w:rPr>
          <w:sz w:val="28"/>
          <w:szCs w:val="28"/>
        </w:rPr>
        <w:t>Масягутовского</w:t>
      </w:r>
      <w:r w:rsidRPr="00563C8D">
        <w:rPr>
          <w:sz w:val="28"/>
          <w:szCs w:val="28"/>
        </w:rPr>
        <w:t xml:space="preserve"> сельского поселения от </w:t>
      </w:r>
      <w:r w:rsidR="000329E6" w:rsidRPr="000329E6">
        <w:rPr>
          <w:sz w:val="28"/>
          <w:szCs w:val="28"/>
        </w:rPr>
        <w:t xml:space="preserve">26.06.2023 года № 2 </w:t>
      </w:r>
      <w:r w:rsidRPr="00563C8D">
        <w:rPr>
          <w:sz w:val="28"/>
          <w:szCs w:val="28"/>
        </w:rPr>
        <w:t>«О назначении публичных слушаний по проекту о внесении изменений в «Правила землепользования и застройки муниципального образования «</w:t>
      </w:r>
      <w:r w:rsidR="005A062A">
        <w:rPr>
          <w:sz w:val="28"/>
          <w:szCs w:val="28"/>
        </w:rPr>
        <w:t>Масягутовское</w:t>
      </w:r>
      <w:r w:rsidRPr="00563C8D">
        <w:rPr>
          <w:sz w:val="28"/>
          <w:szCs w:val="28"/>
        </w:rPr>
        <w:t xml:space="preserve"> сельское поселение» Азнакаевского муниципального района»; </w:t>
      </w:r>
      <w:proofErr w:type="gramStart"/>
      <w:r w:rsidRPr="00563C8D">
        <w:rPr>
          <w:sz w:val="28"/>
          <w:szCs w:val="28"/>
        </w:rPr>
        <w:t xml:space="preserve">Положением о порядке организации и проведения публичных слушаний   в </w:t>
      </w:r>
      <w:r w:rsidR="005A062A">
        <w:rPr>
          <w:sz w:val="28"/>
          <w:szCs w:val="28"/>
        </w:rPr>
        <w:t>Масягутовском</w:t>
      </w:r>
      <w:r w:rsidR="00811041" w:rsidRPr="00563C8D">
        <w:rPr>
          <w:sz w:val="28"/>
          <w:szCs w:val="28"/>
        </w:rPr>
        <w:t xml:space="preserve"> </w:t>
      </w:r>
      <w:r w:rsidRPr="00563C8D">
        <w:rPr>
          <w:sz w:val="28"/>
          <w:szCs w:val="28"/>
        </w:rPr>
        <w:t xml:space="preserve">сельском поселении Азнакаевского муниципального района Республики Татарстан, утвержденное решением </w:t>
      </w:r>
      <w:r w:rsidR="005A062A">
        <w:rPr>
          <w:sz w:val="28"/>
          <w:szCs w:val="28"/>
        </w:rPr>
        <w:t>Масягутовского</w:t>
      </w:r>
      <w:r w:rsidR="00811041" w:rsidRPr="00563C8D">
        <w:rPr>
          <w:sz w:val="28"/>
          <w:szCs w:val="28"/>
        </w:rPr>
        <w:t xml:space="preserve"> </w:t>
      </w:r>
      <w:r w:rsidRPr="00563C8D">
        <w:rPr>
          <w:sz w:val="28"/>
          <w:szCs w:val="28"/>
        </w:rPr>
        <w:t xml:space="preserve">Совета </w:t>
      </w:r>
      <w:r w:rsidR="0092732E" w:rsidRPr="0092732E">
        <w:rPr>
          <w:sz w:val="28"/>
          <w:szCs w:val="28"/>
          <w:lang w:eastAsia="ru-RU"/>
        </w:rPr>
        <w:t xml:space="preserve">от </w:t>
      </w:r>
      <w:r w:rsidR="00CA33CC" w:rsidRPr="00CA33CC">
        <w:rPr>
          <w:sz w:val="28"/>
          <w:szCs w:val="28"/>
          <w:lang w:eastAsia="ru-RU"/>
        </w:rPr>
        <w:t>№ 16 от 19.04.2012 г.  (в редакции решений от 22.01.2014 №23, от 09.12.2016 №38, 04.09.2017 №55, 23.04.2018 №2)</w:t>
      </w:r>
      <w:r>
        <w:rPr>
          <w:color w:val="000000"/>
          <w:sz w:val="28"/>
          <w:szCs w:val="28"/>
        </w:rPr>
        <w:t xml:space="preserve"> </w:t>
      </w:r>
      <w:r w:rsidRPr="00563C8D">
        <w:rPr>
          <w:sz w:val="28"/>
          <w:szCs w:val="28"/>
        </w:rPr>
        <w:t xml:space="preserve"> проведены публичные слушания по проекту о внесении изменений в Правила землепользования и застройки муниципального образования «</w:t>
      </w:r>
      <w:r w:rsidR="005A062A">
        <w:rPr>
          <w:sz w:val="28"/>
          <w:szCs w:val="28"/>
        </w:rPr>
        <w:t>Масягутовское</w:t>
      </w:r>
      <w:r w:rsidRPr="00563C8D">
        <w:rPr>
          <w:sz w:val="28"/>
          <w:szCs w:val="28"/>
        </w:rPr>
        <w:t xml:space="preserve"> сельское поселение» Азнакаевского муниципального района».</w:t>
      </w:r>
      <w:proofErr w:type="gramEnd"/>
    </w:p>
    <w:p w:rsidR="00680B73" w:rsidRPr="00563C8D" w:rsidRDefault="00680B73" w:rsidP="00680B73">
      <w:pPr>
        <w:ind w:firstLine="709"/>
        <w:jc w:val="both"/>
        <w:rPr>
          <w:b/>
          <w:sz w:val="28"/>
          <w:szCs w:val="28"/>
        </w:rPr>
      </w:pPr>
      <w:r w:rsidRPr="00563C8D">
        <w:rPr>
          <w:b/>
          <w:sz w:val="28"/>
          <w:szCs w:val="28"/>
        </w:rPr>
        <w:t xml:space="preserve"> </w:t>
      </w:r>
    </w:p>
    <w:p w:rsidR="00680B73" w:rsidRPr="00563C8D" w:rsidRDefault="00680B73" w:rsidP="00680B73">
      <w:pPr>
        <w:ind w:firstLine="709"/>
        <w:jc w:val="both"/>
        <w:rPr>
          <w:b/>
          <w:sz w:val="28"/>
          <w:szCs w:val="28"/>
        </w:rPr>
      </w:pPr>
      <w:r w:rsidRPr="00563C8D">
        <w:rPr>
          <w:b/>
          <w:sz w:val="28"/>
          <w:szCs w:val="28"/>
        </w:rPr>
        <w:t xml:space="preserve">Дата, место проведения публичных слушаний: </w:t>
      </w:r>
      <w:r w:rsidR="004C00A4" w:rsidRPr="004C00A4">
        <w:rPr>
          <w:sz w:val="28"/>
          <w:szCs w:val="28"/>
        </w:rPr>
        <w:t xml:space="preserve">– </w:t>
      </w:r>
      <w:r w:rsidR="00F17463">
        <w:rPr>
          <w:sz w:val="28"/>
          <w:szCs w:val="28"/>
        </w:rPr>
        <w:t>21 июля 2023</w:t>
      </w:r>
      <w:r w:rsidR="004C00A4" w:rsidRPr="004C00A4">
        <w:rPr>
          <w:sz w:val="28"/>
          <w:szCs w:val="28"/>
        </w:rPr>
        <w:t xml:space="preserve"> </w:t>
      </w:r>
      <w:r w:rsidR="00F17463">
        <w:rPr>
          <w:sz w:val="28"/>
          <w:szCs w:val="28"/>
        </w:rPr>
        <w:t xml:space="preserve">года </w:t>
      </w:r>
      <w:proofErr w:type="spellStart"/>
      <w:r w:rsidR="00F17463">
        <w:rPr>
          <w:sz w:val="28"/>
          <w:szCs w:val="28"/>
        </w:rPr>
        <w:t>с</w:t>
      </w:r>
      <w:proofErr w:type="gramStart"/>
      <w:r w:rsidR="00F17463">
        <w:rPr>
          <w:sz w:val="28"/>
          <w:szCs w:val="28"/>
        </w:rPr>
        <w:t>.М</w:t>
      </w:r>
      <w:proofErr w:type="gramEnd"/>
      <w:r w:rsidR="00F17463">
        <w:rPr>
          <w:sz w:val="28"/>
          <w:szCs w:val="28"/>
        </w:rPr>
        <w:t>асягутово</w:t>
      </w:r>
      <w:proofErr w:type="spellEnd"/>
      <w:r w:rsidR="00F17463">
        <w:rPr>
          <w:sz w:val="28"/>
          <w:szCs w:val="28"/>
        </w:rPr>
        <w:t xml:space="preserve">, </w:t>
      </w:r>
      <w:proofErr w:type="spellStart"/>
      <w:r w:rsidR="00F17463">
        <w:rPr>
          <w:sz w:val="28"/>
          <w:szCs w:val="28"/>
        </w:rPr>
        <w:t>ул.Дружба</w:t>
      </w:r>
      <w:proofErr w:type="spellEnd"/>
      <w:r w:rsidR="00F17463">
        <w:rPr>
          <w:sz w:val="28"/>
          <w:szCs w:val="28"/>
        </w:rPr>
        <w:t>, д.12</w:t>
      </w:r>
    </w:p>
    <w:p w:rsidR="00680B73" w:rsidRPr="00563C8D" w:rsidRDefault="00680B73" w:rsidP="00680B73">
      <w:pPr>
        <w:ind w:firstLine="709"/>
        <w:jc w:val="both"/>
        <w:rPr>
          <w:sz w:val="28"/>
          <w:szCs w:val="28"/>
        </w:rPr>
      </w:pPr>
      <w:r w:rsidRPr="00563C8D">
        <w:rPr>
          <w:b/>
          <w:sz w:val="28"/>
          <w:szCs w:val="28"/>
        </w:rPr>
        <w:t>Формы оповещения о проведении публичных слушаний:</w:t>
      </w:r>
      <w:r w:rsidRPr="00563C8D">
        <w:rPr>
          <w:sz w:val="28"/>
          <w:szCs w:val="28"/>
        </w:rPr>
        <w:t xml:space="preserve"> обнародование  на информационных стендах </w:t>
      </w:r>
      <w:r w:rsidR="00CA33CC">
        <w:rPr>
          <w:sz w:val="28"/>
          <w:szCs w:val="28"/>
        </w:rPr>
        <w:t>Масягутовского</w:t>
      </w:r>
      <w:r w:rsidR="00811041" w:rsidRPr="00563C8D">
        <w:rPr>
          <w:sz w:val="28"/>
          <w:szCs w:val="28"/>
        </w:rPr>
        <w:t xml:space="preserve"> </w:t>
      </w:r>
      <w:r w:rsidRPr="00563C8D">
        <w:rPr>
          <w:sz w:val="28"/>
          <w:szCs w:val="28"/>
        </w:rPr>
        <w:t xml:space="preserve">сельского поселения и </w:t>
      </w:r>
      <w:r w:rsidRPr="00563C8D">
        <w:rPr>
          <w:color w:val="000000"/>
          <w:sz w:val="28"/>
          <w:szCs w:val="28"/>
        </w:rPr>
        <w:t>размещение на официальном сайте Азнакаевского муниципального района в информационно-телекоммуникационной сети Интернет</w:t>
      </w:r>
      <w:r w:rsidRPr="00563C8D">
        <w:rPr>
          <w:sz w:val="28"/>
          <w:szCs w:val="28"/>
        </w:rPr>
        <w:t>.</w:t>
      </w:r>
    </w:p>
    <w:p w:rsidR="00680B73" w:rsidRPr="00563C8D" w:rsidRDefault="00680B73" w:rsidP="00680B73">
      <w:pPr>
        <w:ind w:firstLine="709"/>
        <w:jc w:val="both"/>
        <w:rPr>
          <w:sz w:val="28"/>
          <w:szCs w:val="28"/>
        </w:rPr>
      </w:pPr>
      <w:r w:rsidRPr="00563C8D">
        <w:rPr>
          <w:b/>
          <w:color w:val="000000"/>
          <w:spacing w:val="-1"/>
          <w:sz w:val="28"/>
          <w:szCs w:val="28"/>
        </w:rPr>
        <w:t>В публичных слушаниях приняли участие:</w:t>
      </w:r>
      <w:r w:rsidRPr="00563C8D">
        <w:rPr>
          <w:sz w:val="28"/>
          <w:szCs w:val="28"/>
        </w:rPr>
        <w:t xml:space="preserve"> депутаты </w:t>
      </w:r>
      <w:r w:rsidR="00CA33CC" w:rsidRPr="00CA33CC">
        <w:rPr>
          <w:sz w:val="28"/>
          <w:szCs w:val="28"/>
        </w:rPr>
        <w:t>Масягутовского</w:t>
      </w:r>
      <w:r w:rsidR="00811041" w:rsidRPr="00563C8D">
        <w:rPr>
          <w:sz w:val="28"/>
          <w:szCs w:val="28"/>
        </w:rPr>
        <w:t xml:space="preserve"> </w:t>
      </w:r>
      <w:r w:rsidRPr="00563C8D">
        <w:rPr>
          <w:sz w:val="28"/>
          <w:szCs w:val="28"/>
        </w:rPr>
        <w:t>Совета, специалисты исполнительного комитета, жители.</w:t>
      </w:r>
    </w:p>
    <w:p w:rsidR="00680B73" w:rsidRPr="00563C8D" w:rsidRDefault="00680B73" w:rsidP="00680B73">
      <w:pPr>
        <w:ind w:firstLine="709"/>
        <w:jc w:val="both"/>
        <w:rPr>
          <w:sz w:val="28"/>
          <w:szCs w:val="28"/>
        </w:rPr>
      </w:pPr>
      <w:r w:rsidRPr="00563C8D">
        <w:rPr>
          <w:sz w:val="28"/>
          <w:szCs w:val="28"/>
        </w:rPr>
        <w:t>Участники публичных слушаний представляли свои замечания и предложения по обсуждаемому проекту посредством выступлений во время проведения публичных слушаний.</w:t>
      </w:r>
    </w:p>
    <w:p w:rsidR="00680B73" w:rsidRPr="00563C8D" w:rsidRDefault="00680B73" w:rsidP="00680B73">
      <w:pPr>
        <w:ind w:firstLine="709"/>
        <w:jc w:val="both"/>
        <w:rPr>
          <w:bCs/>
          <w:sz w:val="28"/>
          <w:szCs w:val="28"/>
        </w:rPr>
      </w:pPr>
      <w:r w:rsidRPr="00563C8D">
        <w:rPr>
          <w:color w:val="000000"/>
          <w:spacing w:val="-1"/>
          <w:sz w:val="28"/>
          <w:szCs w:val="28"/>
        </w:rPr>
        <w:t>В результате рассмотрения материалов публичных слушаний установлено: п</w:t>
      </w:r>
      <w:r w:rsidRPr="00563C8D">
        <w:rPr>
          <w:bCs/>
          <w:sz w:val="28"/>
          <w:szCs w:val="28"/>
        </w:rPr>
        <w:t xml:space="preserve">орядок и процедура проведения публичных слушаний </w:t>
      </w:r>
      <w:proofErr w:type="gramStart"/>
      <w:r w:rsidRPr="00563C8D">
        <w:rPr>
          <w:bCs/>
          <w:sz w:val="28"/>
          <w:szCs w:val="28"/>
        </w:rPr>
        <w:t>соблюдены и соответствуют</w:t>
      </w:r>
      <w:proofErr w:type="gramEnd"/>
      <w:r w:rsidRPr="00563C8D">
        <w:rPr>
          <w:bCs/>
          <w:sz w:val="28"/>
          <w:szCs w:val="28"/>
        </w:rPr>
        <w:t xml:space="preserve"> требованиям действующего законодательства Российской Федерации.</w:t>
      </w:r>
    </w:p>
    <w:p w:rsidR="00680B73" w:rsidRPr="00563C8D" w:rsidRDefault="00680B73" w:rsidP="00680B73">
      <w:pPr>
        <w:ind w:firstLine="709"/>
        <w:jc w:val="both"/>
        <w:rPr>
          <w:sz w:val="28"/>
          <w:szCs w:val="28"/>
        </w:rPr>
      </w:pPr>
    </w:p>
    <w:p w:rsidR="00680B73" w:rsidRPr="00563C8D" w:rsidRDefault="00680B73" w:rsidP="00680B73">
      <w:pPr>
        <w:ind w:firstLine="709"/>
        <w:jc w:val="both"/>
        <w:rPr>
          <w:b/>
          <w:sz w:val="28"/>
          <w:szCs w:val="28"/>
        </w:rPr>
      </w:pPr>
      <w:r w:rsidRPr="00563C8D">
        <w:rPr>
          <w:b/>
          <w:sz w:val="28"/>
          <w:szCs w:val="28"/>
          <w:u w:val="single"/>
        </w:rPr>
        <w:t>Выводы Комиссии по итогам проведения публичных слушаний.</w:t>
      </w:r>
    </w:p>
    <w:p w:rsidR="00680B73" w:rsidRPr="00563C8D" w:rsidRDefault="00680B73" w:rsidP="00680B73">
      <w:pPr>
        <w:ind w:firstLine="567"/>
        <w:jc w:val="both"/>
        <w:rPr>
          <w:sz w:val="28"/>
          <w:szCs w:val="28"/>
        </w:rPr>
      </w:pPr>
      <w:r w:rsidRPr="00563C8D">
        <w:rPr>
          <w:sz w:val="28"/>
          <w:szCs w:val="28"/>
        </w:rPr>
        <w:t xml:space="preserve">1. </w:t>
      </w:r>
      <w:r w:rsidRPr="00563C8D">
        <w:rPr>
          <w:bCs/>
          <w:sz w:val="28"/>
          <w:szCs w:val="28"/>
        </w:rPr>
        <w:t>Пу</w:t>
      </w:r>
      <w:r w:rsidRPr="00563C8D">
        <w:rPr>
          <w:sz w:val="28"/>
          <w:szCs w:val="28"/>
        </w:rPr>
        <w:t>бличные слушания по проекту о внесении изменений в Правила землепользования и застройки муниципального образования «</w:t>
      </w:r>
      <w:r w:rsidR="00CA33CC">
        <w:rPr>
          <w:sz w:val="28"/>
          <w:szCs w:val="28"/>
        </w:rPr>
        <w:t>Масягутовское</w:t>
      </w:r>
      <w:r w:rsidR="00811041" w:rsidRPr="00563C8D">
        <w:rPr>
          <w:sz w:val="28"/>
          <w:szCs w:val="28"/>
        </w:rPr>
        <w:t xml:space="preserve"> </w:t>
      </w:r>
      <w:r w:rsidRPr="00563C8D">
        <w:rPr>
          <w:sz w:val="28"/>
          <w:szCs w:val="28"/>
        </w:rPr>
        <w:t>сельское поселение» Азнакаевского муниципального района считать состоявшимися.</w:t>
      </w:r>
    </w:p>
    <w:p w:rsidR="00680B73" w:rsidRPr="00563C8D" w:rsidRDefault="00680B73" w:rsidP="00680B73">
      <w:pPr>
        <w:ind w:firstLine="709"/>
        <w:jc w:val="both"/>
        <w:rPr>
          <w:color w:val="000000"/>
          <w:spacing w:val="-1"/>
          <w:sz w:val="28"/>
          <w:szCs w:val="28"/>
        </w:rPr>
      </w:pPr>
      <w:r w:rsidRPr="00563C8D">
        <w:rPr>
          <w:color w:val="000000"/>
          <w:spacing w:val="-1"/>
          <w:sz w:val="28"/>
          <w:szCs w:val="28"/>
        </w:rPr>
        <w:t xml:space="preserve">2. По результатам публичных слушаний комиссия пришла к выводу о возможности внесения в Правила землепользования и застройки </w:t>
      </w:r>
      <w:r w:rsidRPr="00563C8D">
        <w:rPr>
          <w:sz w:val="28"/>
          <w:szCs w:val="28"/>
        </w:rPr>
        <w:t>муниципального образования «</w:t>
      </w:r>
      <w:r w:rsidR="00CA33CC">
        <w:rPr>
          <w:sz w:val="28"/>
          <w:szCs w:val="28"/>
        </w:rPr>
        <w:t>Масягутовское</w:t>
      </w:r>
      <w:r w:rsidR="00811041" w:rsidRPr="00563C8D">
        <w:rPr>
          <w:sz w:val="28"/>
          <w:szCs w:val="28"/>
        </w:rPr>
        <w:t xml:space="preserve"> </w:t>
      </w:r>
      <w:r w:rsidRPr="00563C8D">
        <w:rPr>
          <w:sz w:val="28"/>
          <w:szCs w:val="28"/>
        </w:rPr>
        <w:t xml:space="preserve">сельское поселение» Азнакаевского муниципального района </w:t>
      </w:r>
      <w:r w:rsidRPr="00563C8D">
        <w:rPr>
          <w:color w:val="000000"/>
          <w:spacing w:val="-1"/>
          <w:sz w:val="28"/>
          <w:szCs w:val="28"/>
        </w:rPr>
        <w:t>следующих изменений:</w:t>
      </w:r>
    </w:p>
    <w:p w:rsidR="00680B73" w:rsidRDefault="00680B73" w:rsidP="00680B73">
      <w:pPr>
        <w:rPr>
          <w:b/>
          <w:sz w:val="28"/>
          <w:szCs w:val="28"/>
        </w:rPr>
      </w:pPr>
    </w:p>
    <w:p w:rsidR="00F17463" w:rsidRPr="00F17463" w:rsidRDefault="004C00A4" w:rsidP="00F17463">
      <w:pPr>
        <w:ind w:firstLine="708"/>
        <w:jc w:val="both"/>
        <w:rPr>
          <w:rFonts w:eastAsia="Calibri"/>
          <w:sz w:val="28"/>
          <w:szCs w:val="28"/>
          <w:lang w:eastAsia="en-US"/>
        </w:rPr>
      </w:pPr>
      <w:r w:rsidRPr="004C00A4">
        <w:rPr>
          <w:rFonts w:eastAsia="Calibri"/>
          <w:sz w:val="28"/>
          <w:szCs w:val="28"/>
          <w:lang w:eastAsia="en-US"/>
        </w:rPr>
        <w:t xml:space="preserve">1.1. </w:t>
      </w:r>
      <w:r w:rsidR="00F17463" w:rsidRPr="00F17463">
        <w:rPr>
          <w:rFonts w:eastAsia="Calibri"/>
          <w:sz w:val="28"/>
          <w:szCs w:val="28"/>
          <w:lang w:eastAsia="en-US"/>
        </w:rPr>
        <w:t>Пункт 5 статьи 4 изложить в следующей редакции: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виды разрешенного использования земельных участков и объектов капитального строительства;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требования к архитектурно-градостроительному облику объектов капитального строительства;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1.2. В статье 14:</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а) часть 6 исключить как утратившим силу;</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б) части 7-12 считать соответственно частями 6-11.</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1.3. В статье 16.3:</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а) в части 1 слова «деятельности по ее комплексному и устойчивому развитию» заменить словами «комплексного развития территории»;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б) в пункте 2 части 2, в части 7 слова «деятельности по комплексному и устойчивому развитию» заменить словами «комплексного развития».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1.4. В статье 16.5:</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а) в части 2:</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пункт 1 изложить в следующей редакции: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 лицами, с которыми заключены договоры о комплексном развитии территории</w:t>
      </w:r>
      <w:proofErr w:type="gramStart"/>
      <w:r w:rsidRPr="00F17463">
        <w:rPr>
          <w:rFonts w:eastAsia="Calibri"/>
          <w:sz w:val="28"/>
          <w:szCs w:val="28"/>
          <w:lang w:eastAsia="en-US"/>
        </w:rPr>
        <w:t>;»</w:t>
      </w:r>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пункт 2 исключить как </w:t>
      </w:r>
      <w:proofErr w:type="gramStart"/>
      <w:r w:rsidRPr="00F17463">
        <w:rPr>
          <w:rFonts w:eastAsia="Calibri"/>
          <w:sz w:val="28"/>
          <w:szCs w:val="28"/>
          <w:lang w:eastAsia="en-US"/>
        </w:rPr>
        <w:t>утратившим</w:t>
      </w:r>
      <w:proofErr w:type="gramEnd"/>
      <w:r w:rsidRPr="00F17463">
        <w:rPr>
          <w:rFonts w:eastAsia="Calibri"/>
          <w:sz w:val="28"/>
          <w:szCs w:val="28"/>
          <w:lang w:eastAsia="en-US"/>
        </w:rPr>
        <w:t xml:space="preserve"> силу;</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пункт 3 считать пунктом 2;</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б) пункт 2 части 5 изложить в следующей редакции:</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«2)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в) часть 7 изложить в следующей редакции: </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lastRenderedPageBreak/>
        <w:t xml:space="preserve">«7. </w:t>
      </w:r>
      <w:proofErr w:type="gramStart"/>
      <w:r w:rsidRPr="00F17463">
        <w:rPr>
          <w:rFonts w:eastAsia="Calibri"/>
          <w:sz w:val="28"/>
          <w:szCs w:val="28"/>
          <w:lang w:eastAsia="en-US"/>
        </w:rPr>
        <w:t>Подготовка документации по планировке территории осуществляется на основании Генерального плана муниципального образования «Масягутовское сельское поселение»,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Масягутовского сельского поселения Азнакаевского муниципального района, требованиями технических регламентов, нормативов градостроительного проектирования, градостроительных регламентов с учетом границ территорий выявленных объектов культурного наследия, границ</w:t>
      </w:r>
      <w:proofErr w:type="gramEnd"/>
      <w:r w:rsidRPr="00F17463">
        <w:rPr>
          <w:rFonts w:eastAsia="Calibri"/>
          <w:sz w:val="28"/>
          <w:szCs w:val="28"/>
          <w:lang w:eastAsia="en-US"/>
        </w:rPr>
        <w:t xml:space="preserve"> зон с особыми условиями использования территорий</w:t>
      </w:r>
      <w:proofErr w:type="gramStart"/>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г) в части 10:</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пункт 1 исключить как </w:t>
      </w:r>
      <w:proofErr w:type="gramStart"/>
      <w:r w:rsidRPr="00F17463">
        <w:rPr>
          <w:rFonts w:eastAsia="Calibri"/>
          <w:sz w:val="28"/>
          <w:szCs w:val="28"/>
          <w:lang w:eastAsia="en-US"/>
        </w:rPr>
        <w:t>утратившим</w:t>
      </w:r>
      <w:proofErr w:type="gramEnd"/>
      <w:r w:rsidRPr="00F17463">
        <w:rPr>
          <w:rFonts w:eastAsia="Calibri"/>
          <w:sz w:val="28"/>
          <w:szCs w:val="28"/>
          <w:lang w:eastAsia="en-US"/>
        </w:rPr>
        <w:t xml:space="preserve"> силу;</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пункты 2, 3 считать соответственно пунктами 1, 2;</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д) часть 11 изложить в следующей редакции: </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«11.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roofErr w:type="gramStart"/>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е) части 12, 13 исключить как </w:t>
      </w:r>
      <w:proofErr w:type="gramStart"/>
      <w:r w:rsidRPr="00F17463">
        <w:rPr>
          <w:rFonts w:eastAsia="Calibri"/>
          <w:sz w:val="28"/>
          <w:szCs w:val="28"/>
          <w:lang w:eastAsia="en-US"/>
        </w:rPr>
        <w:t>утратившими</w:t>
      </w:r>
      <w:proofErr w:type="gramEnd"/>
      <w:r w:rsidRPr="00F17463">
        <w:rPr>
          <w:rFonts w:eastAsia="Calibri"/>
          <w:sz w:val="28"/>
          <w:szCs w:val="28"/>
          <w:lang w:eastAsia="en-US"/>
        </w:rPr>
        <w:t xml:space="preserve"> силу;</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ж) часть 14 </w:t>
      </w:r>
      <w:proofErr w:type="gramStart"/>
      <w:r w:rsidRPr="00F17463">
        <w:rPr>
          <w:rFonts w:eastAsia="Calibri"/>
          <w:sz w:val="28"/>
          <w:szCs w:val="28"/>
          <w:lang w:eastAsia="en-US"/>
        </w:rPr>
        <w:t>считать частью 12 и изложить</w:t>
      </w:r>
      <w:proofErr w:type="gramEnd"/>
      <w:r w:rsidRPr="00F17463">
        <w:rPr>
          <w:rFonts w:eastAsia="Calibri"/>
          <w:sz w:val="28"/>
          <w:szCs w:val="28"/>
          <w:lang w:eastAsia="en-US"/>
        </w:rPr>
        <w:t xml:space="preserve"> в следующей редакции: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«12. </w:t>
      </w:r>
      <w:proofErr w:type="gramStart"/>
      <w:r w:rsidRPr="00F17463">
        <w:rPr>
          <w:rFonts w:eastAsia="Calibri"/>
          <w:sz w:val="28"/>
          <w:szCs w:val="28"/>
          <w:lang w:eastAsia="en-US"/>
        </w:rPr>
        <w:t>Срок проведения общественных обсуждений или публичных слушаний со дня оповещения жителей муниципального образования «Масягутовское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«Масягутовское сельское поселение»  и (или) нормативным правовым актом Азнакаевского Совета поселения и не может быть менее четырнадцати дней и более тридцати дней.»;</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и) части 15-17 считать соответственно частями 13-15. </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1.5. В части 2 статьи 25:</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а) в пункте 8 слова «0,6 </w:t>
      </w:r>
      <w:proofErr w:type="spellStart"/>
      <w:r w:rsidRPr="00F17463">
        <w:rPr>
          <w:rFonts w:eastAsia="Calibri"/>
          <w:sz w:val="28"/>
          <w:szCs w:val="28"/>
          <w:lang w:eastAsia="en-US"/>
        </w:rPr>
        <w:t>мегапаскаля</w:t>
      </w:r>
      <w:proofErr w:type="spellEnd"/>
      <w:r w:rsidRPr="00F17463">
        <w:rPr>
          <w:rFonts w:eastAsia="Calibri"/>
          <w:sz w:val="28"/>
          <w:szCs w:val="28"/>
          <w:lang w:eastAsia="en-US"/>
        </w:rPr>
        <w:t xml:space="preserve">» заменить словами «1,2 </w:t>
      </w:r>
      <w:proofErr w:type="spellStart"/>
      <w:r w:rsidRPr="00F17463">
        <w:rPr>
          <w:rFonts w:eastAsia="Calibri"/>
          <w:sz w:val="28"/>
          <w:szCs w:val="28"/>
          <w:lang w:eastAsia="en-US"/>
        </w:rPr>
        <w:t>мегапаскаля</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б) дополнить пунктом 8.1 следующего содержания: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«8.1) размещения антенных опор (мачт и башен) высотой до 50 метров, предназначенных для размещения средств связи</w:t>
      </w:r>
      <w:proofErr w:type="gramStart"/>
      <w:r w:rsidRPr="00F17463">
        <w:rPr>
          <w:rFonts w:eastAsia="Calibri"/>
          <w:sz w:val="28"/>
          <w:szCs w:val="28"/>
          <w:lang w:eastAsia="en-US"/>
        </w:rPr>
        <w:t>;»</w:t>
      </w:r>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1.6. В статье 26:</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а) абзац пятый части 5 изложить в следующей редакции: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технические условия подключения (технологического присоединения), предусмотренные статьей 52.1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roofErr w:type="gramStart"/>
      <w:r w:rsidRPr="00F17463">
        <w:rPr>
          <w:rFonts w:eastAsia="Calibri"/>
          <w:sz w:val="28"/>
          <w:szCs w:val="28"/>
          <w:lang w:eastAsia="en-US"/>
        </w:rPr>
        <w:t>.»</w:t>
      </w:r>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б) части 7 и 8 изложить в следующей редакции: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«7. </w:t>
      </w:r>
      <w:proofErr w:type="gramStart"/>
      <w:r w:rsidRPr="00F17463">
        <w:rPr>
          <w:rFonts w:eastAsia="Calibri"/>
          <w:sz w:val="28"/>
          <w:szCs w:val="28"/>
          <w:lang w:eastAsia="en-US"/>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w:t>
      </w:r>
      <w:r w:rsidRPr="00F17463">
        <w:rPr>
          <w:rFonts w:eastAsia="Calibri"/>
          <w:sz w:val="28"/>
          <w:szCs w:val="28"/>
          <w:lang w:eastAsia="en-US"/>
        </w:rPr>
        <w:lastRenderedPageBreak/>
        <w:t>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rsidRPr="00F17463">
        <w:rPr>
          <w:rFonts w:eastAsia="Calibri"/>
          <w:sz w:val="28"/>
          <w:szCs w:val="28"/>
          <w:lang w:eastAsia="en-US"/>
        </w:rPr>
        <w:t xml:space="preserve"> соответствующего вида.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частях 5 и 6 статьи 52.1 Градостроительного кодекса Российской Федерации, за исключением случаев технологического присоединения к электрическим сетям. Срок действия технических условий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статьи 52.1 Градостроительного кодекса Российской Федерации.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8. 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Российской Федерации. Правительством Российской Федерации могут устанавливаться отдельные требования к составу и содержанию рабочей документации.</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F17463">
        <w:rPr>
          <w:rFonts w:eastAsia="Calibri"/>
          <w:sz w:val="28"/>
          <w:szCs w:val="28"/>
          <w:lang w:eastAsia="en-US"/>
        </w:rPr>
        <w:t xml:space="preserve"> работ и выделения отдельных этапов строительства, реконструкции в соответствии с требованиями статьи 48 Градостроительного кодекса Российской Федерации и с учетом особенностей, указанных в пункте 13 статьи 48 Градостроительного кодекса Российской Федерации.</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F17463">
        <w:rPr>
          <w:rFonts w:eastAsia="Calibri"/>
          <w:sz w:val="28"/>
          <w:szCs w:val="28"/>
          <w:lang w:eastAsia="en-US"/>
        </w:rPr>
        <w:t xml:space="preserve"> по противодействию терроризму, за исключением объектов использования атомной энергии, указанных в подпунктах «а» и «б» пункта 1 части 1 статьи 48.1 Градостроительного кодекса Российской Федерации</w:t>
      </w:r>
      <w:proofErr w:type="gramStart"/>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1.7. В статье 27:</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а) пункт 2 части 3.1 изложить в следующей редакции: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lastRenderedPageBreak/>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roofErr w:type="gramStart"/>
      <w:r w:rsidRPr="00F17463">
        <w:rPr>
          <w:rFonts w:eastAsia="Calibri"/>
          <w:sz w:val="28"/>
          <w:szCs w:val="28"/>
          <w:lang w:eastAsia="en-US"/>
        </w:rPr>
        <w:t>;»</w:t>
      </w:r>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б) часть 3.2 дополнить предложением следующего содержания: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proofErr w:type="gramStart"/>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в части 5:</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дополнить пунктом 5.1 следующего содержания: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«5.1)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roofErr w:type="gramStart"/>
      <w:r w:rsidRPr="00F17463">
        <w:rPr>
          <w:rFonts w:eastAsia="Calibri"/>
          <w:sz w:val="28"/>
          <w:szCs w:val="28"/>
          <w:lang w:eastAsia="en-US"/>
        </w:rPr>
        <w:t>;»</w:t>
      </w:r>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пункт 7 исключить как </w:t>
      </w:r>
      <w:proofErr w:type="gramStart"/>
      <w:r w:rsidRPr="00F17463">
        <w:rPr>
          <w:rFonts w:eastAsia="Calibri"/>
          <w:sz w:val="28"/>
          <w:szCs w:val="28"/>
          <w:lang w:eastAsia="en-US"/>
        </w:rPr>
        <w:t>утратившим</w:t>
      </w:r>
      <w:proofErr w:type="gramEnd"/>
      <w:r w:rsidRPr="00F17463">
        <w:rPr>
          <w:rFonts w:eastAsia="Calibri"/>
          <w:sz w:val="28"/>
          <w:szCs w:val="28"/>
          <w:lang w:eastAsia="en-US"/>
        </w:rPr>
        <w:t xml:space="preserve"> силу;</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пункты 8, 9 считать соответственно пунктами 7, 8;</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пункт 10 </w:t>
      </w:r>
      <w:proofErr w:type="gramStart"/>
      <w:r w:rsidRPr="00F17463">
        <w:rPr>
          <w:rFonts w:eastAsia="Calibri"/>
          <w:sz w:val="28"/>
          <w:szCs w:val="28"/>
          <w:lang w:eastAsia="en-US"/>
        </w:rPr>
        <w:t>считать пунктом 9 и изложить</w:t>
      </w:r>
      <w:proofErr w:type="gramEnd"/>
      <w:r w:rsidRPr="00F17463">
        <w:rPr>
          <w:rFonts w:eastAsia="Calibri"/>
          <w:sz w:val="28"/>
          <w:szCs w:val="28"/>
          <w:lang w:eastAsia="en-US"/>
        </w:rPr>
        <w:t xml:space="preserve"> в следующей редакции:</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F17463">
        <w:rPr>
          <w:rFonts w:eastAsia="Calibri"/>
          <w:sz w:val="28"/>
          <w:szCs w:val="28"/>
          <w:lang w:eastAsia="en-US"/>
        </w:rPr>
        <w:t xml:space="preserve"> </w:t>
      </w:r>
      <w:proofErr w:type="gramStart"/>
      <w:r w:rsidRPr="00F17463">
        <w:rPr>
          <w:rFonts w:eastAsia="Calibri"/>
          <w:sz w:val="28"/>
          <w:szCs w:val="28"/>
          <w:lang w:eastAsia="en-US"/>
        </w:rPr>
        <w:t>Кодексом Российской Федерацией или субъектом Российской Федерации).»;</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в абзаце двадцать первом слова «7 , 9 и 10 части 5» заменить словами «8 и 9 части 5»;</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1.8. В статье 29:</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а) в части 3:</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пункты 2, 4, 5 и 9 исключить как </w:t>
      </w:r>
      <w:proofErr w:type="gramStart"/>
      <w:r w:rsidRPr="00F17463">
        <w:rPr>
          <w:rFonts w:eastAsia="Calibri"/>
          <w:sz w:val="28"/>
          <w:szCs w:val="28"/>
          <w:lang w:eastAsia="en-US"/>
        </w:rPr>
        <w:t>утратившими</w:t>
      </w:r>
      <w:proofErr w:type="gramEnd"/>
      <w:r w:rsidRPr="00F17463">
        <w:rPr>
          <w:rFonts w:eastAsia="Calibri"/>
          <w:sz w:val="28"/>
          <w:szCs w:val="28"/>
          <w:lang w:eastAsia="en-US"/>
        </w:rPr>
        <w:t xml:space="preserve"> силу;</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пункты 3, 6, 7, 8, 10 считать соответственно пунктами 2, 3, 4, 5, 6;</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абзацы тринадцатый, четырнадцатый считать соответственно абзацами девятым, десятым;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в абзаце девятом слова «в пунктах 1, 2, 3 и 8» заменить словами «в пунктах 1, 2 и 5»;</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в абзаце десятом слова «в пунктах 1, 4, 5, 6, и 7» заменить словами «в пунктах 1, 3 и 4»;</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б) дополнить частями 3.1, 3.2, 3.3 следующего содержания: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«3.1. В заявлении о выдаче разрешения на ввод объекта капитального строительства в эксплуатацию застройщиком указываются:</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F17463">
        <w:rPr>
          <w:rFonts w:eastAsia="Calibri"/>
          <w:sz w:val="28"/>
          <w:szCs w:val="28"/>
          <w:lang w:eastAsia="en-US"/>
        </w:rPr>
        <w:t>машино</w:t>
      </w:r>
      <w:proofErr w:type="spellEnd"/>
      <w:r w:rsidRPr="00F17463">
        <w:rPr>
          <w:rFonts w:eastAsia="Calibri"/>
          <w:sz w:val="28"/>
          <w:szCs w:val="28"/>
          <w:lang w:eastAsia="en-US"/>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w:t>
      </w:r>
      <w:r w:rsidRPr="00F17463">
        <w:rPr>
          <w:rFonts w:eastAsia="Calibri"/>
          <w:sz w:val="28"/>
          <w:szCs w:val="28"/>
          <w:lang w:eastAsia="en-US"/>
        </w:rPr>
        <w:lastRenderedPageBreak/>
        <w:t xml:space="preserve">(или) на все расположенные в таких здании, сооружении помещения, </w:t>
      </w:r>
      <w:proofErr w:type="spellStart"/>
      <w:r w:rsidRPr="00F17463">
        <w:rPr>
          <w:rFonts w:eastAsia="Calibri"/>
          <w:sz w:val="28"/>
          <w:szCs w:val="28"/>
          <w:lang w:eastAsia="en-US"/>
        </w:rPr>
        <w:t>машино</w:t>
      </w:r>
      <w:proofErr w:type="spellEnd"/>
      <w:r w:rsidRPr="00F17463">
        <w:rPr>
          <w:rFonts w:eastAsia="Calibri"/>
          <w:sz w:val="28"/>
          <w:szCs w:val="28"/>
          <w:lang w:eastAsia="en-US"/>
        </w:rPr>
        <w:t>-места в случае, если строительство, реконструкция здания, сооружения осуществлялись с привлечением средств иных лиц;</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3) сведения об уплате государственной пошлины за осуществление государственной регистрации прав;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3.2. </w:t>
      </w:r>
      <w:proofErr w:type="gramStart"/>
      <w:r w:rsidRPr="00F17463">
        <w:rPr>
          <w:rFonts w:eastAsia="Calibri"/>
          <w:sz w:val="28"/>
          <w:szCs w:val="28"/>
          <w:lang w:eastAsia="en-US"/>
        </w:rPr>
        <w:t>В случае, предусмотренном пунктом 2 части 3.1 настоящей статьи, к заявлению о выдаче разрешения на ввод объекта капитального строительства в эксплуатацию наряду с документами, указанными в части 3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w:t>
      </w:r>
      <w:proofErr w:type="gramEnd"/>
      <w:r w:rsidRPr="00F17463">
        <w:rPr>
          <w:rFonts w:eastAsia="Calibri"/>
          <w:sz w:val="28"/>
          <w:szCs w:val="28"/>
          <w:lang w:eastAsia="en-US"/>
        </w:rPr>
        <w:t xml:space="preserve"> </w:t>
      </w:r>
      <w:proofErr w:type="gramStart"/>
      <w:r w:rsidRPr="00F17463">
        <w:rPr>
          <w:rFonts w:eastAsia="Calibri"/>
          <w:sz w:val="28"/>
          <w:szCs w:val="28"/>
          <w:lang w:eastAsia="en-US"/>
        </w:rPr>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17463">
        <w:rPr>
          <w:rFonts w:eastAsia="Calibri"/>
          <w:sz w:val="28"/>
          <w:szCs w:val="28"/>
          <w:lang w:eastAsia="en-US"/>
        </w:rPr>
        <w:t>машино</w:t>
      </w:r>
      <w:proofErr w:type="spellEnd"/>
      <w:r w:rsidRPr="00F17463">
        <w:rPr>
          <w:rFonts w:eastAsia="Calibri"/>
          <w:sz w:val="28"/>
          <w:szCs w:val="28"/>
          <w:lang w:eastAsia="en-US"/>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w:t>
      </w:r>
      <w:proofErr w:type="gramEnd"/>
      <w:r w:rsidRPr="00F17463">
        <w:rPr>
          <w:rFonts w:eastAsia="Calibri"/>
          <w:sz w:val="28"/>
          <w:szCs w:val="28"/>
          <w:lang w:eastAsia="en-US"/>
        </w:rPr>
        <w:t xml:space="preserve"> настоящей частью объекты. </w:t>
      </w:r>
      <w:proofErr w:type="gramStart"/>
      <w:r w:rsidRPr="00F17463">
        <w:rPr>
          <w:rFonts w:eastAsia="Calibri"/>
          <w:sz w:val="28"/>
          <w:szCs w:val="28"/>
          <w:lang w:eastAsia="en-US"/>
        </w:rPr>
        <w:t>В этом случае в заявлении о выдаче разрешения на ввод объекта капитального строительства в эксплуатацию</w:t>
      </w:r>
      <w:proofErr w:type="gramEnd"/>
      <w:r w:rsidRPr="00F17463">
        <w:rPr>
          <w:rFonts w:eastAsia="Calibri"/>
          <w:sz w:val="28"/>
          <w:szCs w:val="28"/>
          <w:lang w:eastAsia="en-US"/>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3.3. Положения части 3.1 настоящей статьи не применяются:</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3.1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F17463">
        <w:rPr>
          <w:rFonts w:eastAsia="Calibri"/>
          <w:sz w:val="28"/>
          <w:szCs w:val="28"/>
          <w:lang w:eastAsia="en-US"/>
        </w:rPr>
        <w:t>машино</w:t>
      </w:r>
      <w:proofErr w:type="spellEnd"/>
      <w:r w:rsidRPr="00F17463">
        <w:rPr>
          <w:rFonts w:eastAsia="Calibri"/>
          <w:sz w:val="28"/>
          <w:szCs w:val="28"/>
          <w:lang w:eastAsia="en-US"/>
        </w:rPr>
        <w:t>-места.»;</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дополнить частью 4.1 следующего содержания: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«5.1. В случае</w:t>
      </w:r>
      <w:proofErr w:type="gramStart"/>
      <w:r w:rsidRPr="00F17463">
        <w:rPr>
          <w:rFonts w:eastAsia="Calibri"/>
          <w:sz w:val="28"/>
          <w:szCs w:val="28"/>
          <w:lang w:eastAsia="en-US"/>
        </w:rPr>
        <w:t>,</w:t>
      </w:r>
      <w:proofErr w:type="gramEnd"/>
      <w:r w:rsidRPr="00F17463">
        <w:rPr>
          <w:rFonts w:eastAsia="Calibri"/>
          <w:sz w:val="28"/>
          <w:szCs w:val="28"/>
          <w:lang w:eastAsia="en-US"/>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w:t>
      </w:r>
      <w:r w:rsidRPr="00F17463">
        <w:rPr>
          <w:rFonts w:eastAsia="Calibri"/>
          <w:sz w:val="28"/>
          <w:szCs w:val="28"/>
          <w:lang w:eastAsia="en-US"/>
        </w:rPr>
        <w:lastRenderedPageBreak/>
        <w:t>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 Обязательным приложением к указанному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w:t>
      </w:r>
      <w:proofErr w:type="gramStart"/>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г) часть 5 после слов «объекта в эксплуатацию» дополнить словами «, во внесении изменений в разрешение на ввод объекта капитального строительства в эксплуатацию»;</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д) в абзаце четвертом части 8 слова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заменить словами «исполнительную документацию»;</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1.9. В статье 30:</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а) в абзаце восьмом части 3 слова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заменить словами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w:t>
      </w:r>
      <w:proofErr w:type="gramEnd"/>
      <w:r w:rsidRPr="00F17463">
        <w:rPr>
          <w:rFonts w:eastAsia="Calibri"/>
          <w:sz w:val="28"/>
          <w:szCs w:val="28"/>
          <w:lang w:eastAsia="en-US"/>
        </w:rPr>
        <w:t xml:space="preserve">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б) в части 12 слова «не менее одного и не более трех месяцев» заменить словами «не более одного месяца»;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в абзаце втором части 13 второе предложение исключить.</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1.10. В статье 35 изложить градостроительные регламенты территориальной зоны индивидуальной жилой застройки Ж</w:t>
      </w:r>
      <w:proofErr w:type="gramStart"/>
      <w:r w:rsidRPr="00F17463">
        <w:rPr>
          <w:rFonts w:eastAsia="Calibri"/>
          <w:sz w:val="28"/>
          <w:szCs w:val="28"/>
          <w:lang w:eastAsia="en-US"/>
        </w:rPr>
        <w:t>1</w:t>
      </w:r>
      <w:proofErr w:type="gramEnd"/>
      <w:r w:rsidRPr="00F17463">
        <w:rPr>
          <w:rFonts w:eastAsia="Calibri"/>
          <w:sz w:val="28"/>
          <w:szCs w:val="28"/>
          <w:lang w:eastAsia="en-US"/>
        </w:rPr>
        <w:t xml:space="preserve"> в следующей редакции: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«Ж</w:t>
      </w:r>
      <w:proofErr w:type="gramStart"/>
      <w:r w:rsidRPr="00F17463">
        <w:rPr>
          <w:rFonts w:eastAsia="Calibri"/>
          <w:sz w:val="28"/>
          <w:szCs w:val="28"/>
          <w:lang w:eastAsia="en-US"/>
        </w:rPr>
        <w:t>1</w:t>
      </w:r>
      <w:proofErr w:type="gramEnd"/>
      <w:r w:rsidRPr="00F17463">
        <w:rPr>
          <w:rFonts w:eastAsia="Calibri"/>
          <w:sz w:val="28"/>
          <w:szCs w:val="28"/>
          <w:lang w:eastAsia="en-US"/>
        </w:rPr>
        <w:t>. Зона индивидуальной жилой застройки.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Зоны индивидуальной жилой застройки предназначены для размещения: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отдельно стоящих жилых домов с приусадебными земельными участками, предназначенными для индивидуального жилищного строительства и ведения личного подсобного хозяйства;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блокированных жилых домов;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малоэтажных многоквартирных жилых домов (до четырех этажей, включая </w:t>
      </w:r>
      <w:proofErr w:type="gramStart"/>
      <w:r w:rsidRPr="00F17463">
        <w:rPr>
          <w:rFonts w:eastAsia="Calibri"/>
          <w:sz w:val="28"/>
          <w:szCs w:val="28"/>
          <w:lang w:eastAsia="en-US"/>
        </w:rPr>
        <w:t>мансардный</w:t>
      </w:r>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объектов гаражного назначения,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lastRenderedPageBreak/>
        <w:t>При образовании земельных участков (в том числе путем раздела или выдела) с видами разрешенного использования с кодами 2.1, 2.2, 2.3 минимальная ширина земельного участка вдоль фронта улицы (проезда) должна составлять не менее 12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Для индивидуальной жилой застройки следует принимать расстояния: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от границы участка до стены жилого дома – не менее 3 метров, со стороны улицы (проезда) – не менее 5 метров;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от границ участка до хозяйственных построек - не менее 1 метра;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от окон жилого здания до хозяйственных построек, расположенных на соседнем участке, - не менее 10 метров;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при отсутствии централизованной канализации расстояние от туалета до стен соседнего дома - не менее 12 метров;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при отсутствии централизованной канализации расстояние от туалета до источника водоснабжения (колодца) - не менее 25 метров.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Для блокированной и малоэтажной многоквартирной жилой застройки следует принимать расстояния: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от границы участка до стены жилого дома – не менее 3 метров, со стороны улицы (проезда) – не менее 5 метров для кода 2.3;</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между длинными сторонами жилых зданий высотой 2 – 3 этажа: не менее 15 м; </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4 этажа: не менее 20 м (бытовые разрывы);</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между длинными сторонами и торцами этих же зданий с окнами из жилых комнат – не менее 10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Площадки общего пользования должны размещаться на расстоянии от жилых и общественных зданий:</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для игр детей до жилых зданий – 12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для отдыха взрослого населения – 10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для стоянки автомобилей – 10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для занятий спортом от 10 до 40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для хозяйственных целей – 20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площадки с контейнерами для отходов – от 20 до 100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Максимальная высота ограждений для видов разрешенного использования с кодами 2.1, 2.2, 2.3 – 2.5 м, с кодом 2.1.1– по специальному согласованию, где материал и тип ограждений между смежными участками, в части, занимаемой огородами, принимается сетчатое, пропускающее солнечное освещение.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Вспомогательные строения, за исключением мест хранения автомобильного транспорта, располагать со стороны улиц не допускается.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7463" w:rsidRPr="00F17463" w:rsidRDefault="00F17463" w:rsidP="00F17463">
      <w:pPr>
        <w:ind w:firstLine="708"/>
        <w:jc w:val="both"/>
        <w:rPr>
          <w:rFonts w:eastAsia="Calibri"/>
          <w:sz w:val="28"/>
          <w:szCs w:val="28"/>
          <w:lang w:eastAsia="en-US"/>
        </w:rPr>
      </w:pP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Вид разрешенного использования</w:t>
      </w:r>
      <w:r w:rsidRPr="00F17463">
        <w:rPr>
          <w:rFonts w:eastAsia="Calibri"/>
          <w:sz w:val="28"/>
          <w:szCs w:val="28"/>
          <w:lang w:eastAsia="en-US"/>
        </w:rPr>
        <w:tab/>
        <w:t>Предельные размеры земельных участков и предельные параметры разрешенного строительства и реконструкции объектов капитального строительства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lastRenderedPageBreak/>
        <w:t>Код</w:t>
      </w:r>
      <w:r w:rsidRPr="00F17463">
        <w:rPr>
          <w:rFonts w:eastAsia="Calibri"/>
          <w:sz w:val="28"/>
          <w:szCs w:val="28"/>
          <w:lang w:eastAsia="en-US"/>
        </w:rPr>
        <w:tab/>
        <w:t>Наименование</w:t>
      </w:r>
      <w:r w:rsidRPr="00F17463">
        <w:rPr>
          <w:rFonts w:eastAsia="Calibri"/>
          <w:sz w:val="28"/>
          <w:szCs w:val="28"/>
          <w:lang w:eastAsia="en-US"/>
        </w:rPr>
        <w:tab/>
        <w:t>размер земельного участка,</w:t>
      </w:r>
    </w:p>
    <w:p w:rsidR="00F17463" w:rsidRPr="00F17463" w:rsidRDefault="00F17463" w:rsidP="00F17463">
      <w:pPr>
        <w:ind w:firstLine="708"/>
        <w:jc w:val="both"/>
        <w:rPr>
          <w:rFonts w:eastAsia="Calibri"/>
          <w:sz w:val="28"/>
          <w:szCs w:val="28"/>
          <w:lang w:eastAsia="en-US"/>
        </w:rPr>
      </w:pPr>
      <w:proofErr w:type="spellStart"/>
      <w:r w:rsidRPr="00F17463">
        <w:rPr>
          <w:rFonts w:eastAsia="Calibri"/>
          <w:sz w:val="28"/>
          <w:szCs w:val="28"/>
          <w:lang w:eastAsia="en-US"/>
        </w:rPr>
        <w:t>кв</w:t>
      </w:r>
      <w:proofErr w:type="gramStart"/>
      <w:r w:rsidRPr="00F17463">
        <w:rPr>
          <w:rFonts w:eastAsia="Calibri"/>
          <w:sz w:val="28"/>
          <w:szCs w:val="28"/>
          <w:lang w:eastAsia="en-US"/>
        </w:rPr>
        <w:t>.м</w:t>
      </w:r>
      <w:proofErr w:type="spellEnd"/>
      <w:proofErr w:type="gramEnd"/>
      <w:r w:rsidRPr="00F17463">
        <w:rPr>
          <w:rFonts w:eastAsia="Calibri"/>
          <w:sz w:val="28"/>
          <w:szCs w:val="28"/>
          <w:lang w:eastAsia="en-US"/>
        </w:rPr>
        <w:tab/>
        <w:t>количество этажей / высота строения</w:t>
      </w:r>
      <w:r w:rsidRPr="00F17463">
        <w:rPr>
          <w:rFonts w:eastAsia="Calibri"/>
          <w:sz w:val="28"/>
          <w:szCs w:val="28"/>
          <w:lang w:eastAsia="en-US"/>
        </w:rPr>
        <w:tab/>
      </w:r>
      <w:proofErr w:type="spellStart"/>
      <w:r w:rsidRPr="00F17463">
        <w:rPr>
          <w:rFonts w:eastAsia="Calibri"/>
          <w:sz w:val="28"/>
          <w:szCs w:val="28"/>
          <w:lang w:eastAsia="en-US"/>
        </w:rPr>
        <w:t>максималь-ный</w:t>
      </w:r>
      <w:proofErr w:type="spellEnd"/>
      <w:r w:rsidRPr="00F17463">
        <w:rPr>
          <w:rFonts w:eastAsia="Calibri"/>
          <w:sz w:val="28"/>
          <w:szCs w:val="28"/>
          <w:lang w:eastAsia="en-US"/>
        </w:rPr>
        <w:t xml:space="preserve"> процент застройки</w:t>
      </w:r>
      <w:r w:rsidRPr="00F17463">
        <w:rPr>
          <w:rFonts w:eastAsia="Calibri"/>
          <w:sz w:val="28"/>
          <w:szCs w:val="28"/>
          <w:lang w:eastAsia="en-US"/>
        </w:rPr>
        <w:tab/>
        <w:t>минимальные отступы от границ земельного участка,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Основные виды разрешенного использования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2.1</w:t>
      </w:r>
      <w:proofErr w:type="gramStart"/>
      <w:r w:rsidRPr="00F17463">
        <w:rPr>
          <w:rFonts w:eastAsia="Calibri"/>
          <w:sz w:val="28"/>
          <w:szCs w:val="28"/>
          <w:lang w:eastAsia="en-US"/>
        </w:rPr>
        <w:tab/>
        <w:t>Д</w:t>
      </w:r>
      <w:proofErr w:type="gramEnd"/>
      <w:r w:rsidRPr="00F17463">
        <w:rPr>
          <w:rFonts w:eastAsia="Calibri"/>
          <w:sz w:val="28"/>
          <w:szCs w:val="28"/>
          <w:lang w:eastAsia="en-US"/>
        </w:rPr>
        <w:t>ля индивидуального жилищного строительства</w:t>
      </w:r>
      <w:r w:rsidRPr="00F17463">
        <w:rPr>
          <w:rFonts w:eastAsia="Calibri"/>
          <w:sz w:val="28"/>
          <w:szCs w:val="28"/>
          <w:lang w:eastAsia="en-US"/>
        </w:rPr>
        <w:tab/>
        <w:t>мин. – 1000</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макс. – 1500</w:t>
      </w:r>
      <w:r w:rsidRPr="00F17463">
        <w:rPr>
          <w:rFonts w:eastAsia="Calibri"/>
          <w:sz w:val="28"/>
          <w:szCs w:val="28"/>
          <w:lang w:eastAsia="en-US"/>
        </w:rPr>
        <w:tab/>
        <w:t>3 этажа/15 м</w:t>
      </w:r>
      <w:r w:rsidRPr="00F17463">
        <w:rPr>
          <w:rFonts w:eastAsia="Calibri"/>
          <w:sz w:val="28"/>
          <w:szCs w:val="28"/>
          <w:lang w:eastAsia="en-US"/>
        </w:rPr>
        <w:tab/>
        <w:t>50 %</w:t>
      </w:r>
      <w:r w:rsidRPr="00F17463">
        <w:rPr>
          <w:rFonts w:eastAsia="Calibri"/>
          <w:sz w:val="28"/>
          <w:szCs w:val="28"/>
          <w:lang w:eastAsia="en-US"/>
        </w:rPr>
        <w:tab/>
        <w:t>3/3</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2.2</w:t>
      </w:r>
      <w:proofErr w:type="gramStart"/>
      <w:r w:rsidRPr="00F17463">
        <w:rPr>
          <w:rFonts w:eastAsia="Calibri"/>
          <w:sz w:val="28"/>
          <w:szCs w:val="28"/>
          <w:lang w:eastAsia="en-US"/>
        </w:rPr>
        <w:tab/>
        <w:t>Д</w:t>
      </w:r>
      <w:proofErr w:type="gramEnd"/>
      <w:r w:rsidRPr="00F17463">
        <w:rPr>
          <w:rFonts w:eastAsia="Calibri"/>
          <w:sz w:val="28"/>
          <w:szCs w:val="28"/>
          <w:lang w:eastAsia="en-US"/>
        </w:rPr>
        <w:t>ля ведения личного подсобного хозяйства (приусадебный земельный участок)</w:t>
      </w:r>
      <w:r w:rsidRPr="00F17463">
        <w:rPr>
          <w:rFonts w:eastAsia="Calibri"/>
          <w:sz w:val="28"/>
          <w:szCs w:val="28"/>
          <w:lang w:eastAsia="en-US"/>
        </w:rPr>
        <w:tab/>
        <w:t>мин. – 1000</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макс. – 5000</w:t>
      </w:r>
      <w:r w:rsidRPr="00F17463">
        <w:rPr>
          <w:rFonts w:eastAsia="Calibri"/>
          <w:sz w:val="28"/>
          <w:szCs w:val="28"/>
          <w:lang w:eastAsia="en-US"/>
        </w:rPr>
        <w:tab/>
        <w:t>3 этажа/15 м</w:t>
      </w:r>
      <w:r w:rsidRPr="00F17463">
        <w:rPr>
          <w:rFonts w:eastAsia="Calibri"/>
          <w:sz w:val="28"/>
          <w:szCs w:val="28"/>
          <w:lang w:eastAsia="en-US"/>
        </w:rPr>
        <w:tab/>
        <w:t>40 %</w:t>
      </w:r>
      <w:r w:rsidRPr="00F17463">
        <w:rPr>
          <w:rFonts w:eastAsia="Calibri"/>
          <w:sz w:val="28"/>
          <w:szCs w:val="28"/>
          <w:lang w:eastAsia="en-US"/>
        </w:rPr>
        <w:tab/>
        <w:t>3/3</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2.3</w:t>
      </w:r>
      <w:r w:rsidRPr="00F17463">
        <w:rPr>
          <w:rFonts w:eastAsia="Calibri"/>
          <w:sz w:val="28"/>
          <w:szCs w:val="28"/>
          <w:lang w:eastAsia="en-US"/>
        </w:rPr>
        <w:tab/>
        <w:t>Блокированная жилая застройка</w:t>
      </w:r>
      <w:r w:rsidRPr="00F17463">
        <w:rPr>
          <w:rFonts w:eastAsia="Calibri"/>
          <w:sz w:val="28"/>
          <w:szCs w:val="28"/>
          <w:lang w:eastAsia="en-US"/>
        </w:rPr>
        <w:tab/>
        <w:t>мин. – 1000</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макс. – 2500</w:t>
      </w:r>
      <w:r w:rsidRPr="00F17463">
        <w:rPr>
          <w:rFonts w:eastAsia="Calibri"/>
          <w:sz w:val="28"/>
          <w:szCs w:val="28"/>
          <w:lang w:eastAsia="en-US"/>
        </w:rPr>
        <w:tab/>
        <w:t>3 этажа/15 м</w:t>
      </w:r>
      <w:r w:rsidRPr="00F17463">
        <w:rPr>
          <w:rFonts w:eastAsia="Calibri"/>
          <w:sz w:val="28"/>
          <w:szCs w:val="28"/>
          <w:lang w:eastAsia="en-US"/>
        </w:rPr>
        <w:tab/>
        <w:t>60 %</w:t>
      </w:r>
      <w:r w:rsidRPr="00F17463">
        <w:rPr>
          <w:rFonts w:eastAsia="Calibri"/>
          <w:sz w:val="28"/>
          <w:szCs w:val="28"/>
          <w:lang w:eastAsia="en-US"/>
        </w:rPr>
        <w:tab/>
        <w:t>3/3</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3.1.1</w:t>
      </w:r>
      <w:r w:rsidRPr="00F17463">
        <w:rPr>
          <w:rFonts w:eastAsia="Calibri"/>
          <w:sz w:val="28"/>
          <w:szCs w:val="28"/>
          <w:lang w:eastAsia="en-US"/>
        </w:rPr>
        <w:tab/>
        <w:t>Предоставление коммунальных услуг</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3.4.1</w:t>
      </w:r>
      <w:r w:rsidRPr="00F17463">
        <w:rPr>
          <w:rFonts w:eastAsia="Calibri"/>
          <w:sz w:val="28"/>
          <w:szCs w:val="28"/>
          <w:lang w:eastAsia="en-US"/>
        </w:rPr>
        <w:tab/>
        <w:t>Амбулаторно-поликлиническое обслуживание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3.5.1</w:t>
      </w:r>
      <w:r w:rsidRPr="00F17463">
        <w:rPr>
          <w:rFonts w:eastAsia="Calibri"/>
          <w:sz w:val="28"/>
          <w:szCs w:val="28"/>
          <w:lang w:eastAsia="en-US"/>
        </w:rPr>
        <w:tab/>
        <w:t>Дошкольное, начальное и среднее общее образование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t>10/</w:t>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3.8</w:t>
      </w:r>
      <w:r w:rsidRPr="00F17463">
        <w:rPr>
          <w:rFonts w:eastAsia="Calibri"/>
          <w:sz w:val="28"/>
          <w:szCs w:val="28"/>
          <w:lang w:eastAsia="en-US"/>
        </w:rPr>
        <w:tab/>
        <w:t>Общественное управление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3.8.1</w:t>
      </w:r>
      <w:r w:rsidRPr="00F17463">
        <w:rPr>
          <w:rFonts w:eastAsia="Calibri"/>
          <w:sz w:val="28"/>
          <w:szCs w:val="28"/>
          <w:lang w:eastAsia="en-US"/>
        </w:rPr>
        <w:tab/>
        <w:t>Государственное управление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5.1.3</w:t>
      </w:r>
      <w:r w:rsidRPr="00F17463">
        <w:rPr>
          <w:rFonts w:eastAsia="Calibri"/>
          <w:sz w:val="28"/>
          <w:szCs w:val="28"/>
          <w:lang w:eastAsia="en-US"/>
        </w:rPr>
        <w:tab/>
        <w:t>Площадки для занятий спортом</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9.3</w:t>
      </w:r>
      <w:r w:rsidRPr="00F17463">
        <w:rPr>
          <w:rFonts w:eastAsia="Calibri"/>
          <w:sz w:val="28"/>
          <w:szCs w:val="28"/>
          <w:lang w:eastAsia="en-US"/>
        </w:rPr>
        <w:tab/>
        <w:t>Историко-культурная деятельность</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11.1</w:t>
      </w:r>
      <w:r w:rsidRPr="00F17463">
        <w:rPr>
          <w:rFonts w:eastAsia="Calibri"/>
          <w:sz w:val="28"/>
          <w:szCs w:val="28"/>
          <w:lang w:eastAsia="en-US"/>
        </w:rPr>
        <w:tab/>
        <w:t>Общее пользование водными объектами</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11.2</w:t>
      </w:r>
      <w:r w:rsidRPr="00F17463">
        <w:rPr>
          <w:rFonts w:eastAsia="Calibri"/>
          <w:sz w:val="28"/>
          <w:szCs w:val="28"/>
          <w:lang w:eastAsia="en-US"/>
        </w:rPr>
        <w:tab/>
        <w:t>Специальное пользование водными объектами</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11.3</w:t>
      </w:r>
      <w:r w:rsidRPr="00F17463">
        <w:rPr>
          <w:rFonts w:eastAsia="Calibri"/>
          <w:sz w:val="28"/>
          <w:szCs w:val="28"/>
          <w:lang w:eastAsia="en-US"/>
        </w:rPr>
        <w:tab/>
        <w:t>Гидротехнические сооружения</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12.0</w:t>
      </w:r>
      <w:r w:rsidRPr="00F17463">
        <w:rPr>
          <w:rFonts w:eastAsia="Calibri"/>
          <w:sz w:val="28"/>
          <w:szCs w:val="28"/>
          <w:lang w:eastAsia="en-US"/>
        </w:rPr>
        <w:tab/>
        <w:t>Земельные участки (территории) общего пользования</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12.0.1</w:t>
      </w:r>
      <w:r w:rsidRPr="00F17463">
        <w:rPr>
          <w:rFonts w:eastAsia="Calibri"/>
          <w:sz w:val="28"/>
          <w:szCs w:val="28"/>
          <w:lang w:eastAsia="en-US"/>
        </w:rPr>
        <w:tab/>
        <w:t>Улично-дорожная сеть</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12.0.2</w:t>
      </w:r>
      <w:r w:rsidRPr="00F17463">
        <w:rPr>
          <w:rFonts w:eastAsia="Calibri"/>
          <w:sz w:val="28"/>
          <w:szCs w:val="28"/>
          <w:lang w:eastAsia="en-US"/>
        </w:rPr>
        <w:tab/>
        <w:t>Благоустройство территории</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Условно разрешенные виды разрешенного использования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2.1.1</w:t>
      </w:r>
      <w:r w:rsidRPr="00F17463">
        <w:rPr>
          <w:rFonts w:eastAsia="Calibri"/>
          <w:sz w:val="28"/>
          <w:szCs w:val="28"/>
          <w:lang w:eastAsia="en-US"/>
        </w:rPr>
        <w:tab/>
        <w:t xml:space="preserve">Малоэтажная многоквартирная жилая застройка </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t xml:space="preserve">4 этажа (включая </w:t>
      </w:r>
      <w:proofErr w:type="gramStart"/>
      <w:r w:rsidRPr="00F17463">
        <w:rPr>
          <w:rFonts w:eastAsia="Calibri"/>
          <w:sz w:val="28"/>
          <w:szCs w:val="28"/>
          <w:lang w:eastAsia="en-US"/>
        </w:rPr>
        <w:t>мансардный</w:t>
      </w:r>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20 м</w:t>
      </w:r>
      <w:r w:rsidRPr="00F17463">
        <w:rPr>
          <w:rFonts w:eastAsia="Calibri"/>
          <w:sz w:val="28"/>
          <w:szCs w:val="28"/>
          <w:lang w:eastAsia="en-US"/>
        </w:rPr>
        <w:tab/>
        <w:t>75%</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2.7</w:t>
      </w:r>
      <w:r w:rsidRPr="00F17463">
        <w:rPr>
          <w:rFonts w:eastAsia="Calibri"/>
          <w:sz w:val="28"/>
          <w:szCs w:val="28"/>
          <w:lang w:eastAsia="en-US"/>
        </w:rPr>
        <w:tab/>
        <w:t>Обслуживание жилой застройки</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2.7.1</w:t>
      </w:r>
      <w:r w:rsidRPr="00F17463">
        <w:rPr>
          <w:rFonts w:eastAsia="Calibri"/>
          <w:sz w:val="28"/>
          <w:szCs w:val="28"/>
          <w:lang w:eastAsia="en-US"/>
        </w:rPr>
        <w:tab/>
        <w:t>Хранение автотранспорта</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t>1 этаж/4.5 м</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3.1</w:t>
      </w:r>
      <w:r w:rsidRPr="00F17463">
        <w:rPr>
          <w:rFonts w:eastAsia="Calibri"/>
          <w:sz w:val="28"/>
          <w:szCs w:val="28"/>
          <w:lang w:eastAsia="en-US"/>
        </w:rPr>
        <w:tab/>
        <w:t>Коммунальное обслуживание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3.1.2</w:t>
      </w:r>
      <w:r w:rsidRPr="00F17463">
        <w:rPr>
          <w:rFonts w:eastAsia="Calibri"/>
          <w:sz w:val="28"/>
          <w:szCs w:val="28"/>
          <w:lang w:eastAsia="en-US"/>
        </w:rPr>
        <w:tab/>
        <w:t>Административные здания организаций, обеспечивающих предоставление коммунальных услуг</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3.2.1</w:t>
      </w:r>
      <w:r w:rsidRPr="00F17463">
        <w:rPr>
          <w:rFonts w:eastAsia="Calibri"/>
          <w:sz w:val="28"/>
          <w:szCs w:val="28"/>
          <w:lang w:eastAsia="en-US"/>
        </w:rPr>
        <w:tab/>
        <w:t>Дома социального обслуживания</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3.2.2</w:t>
      </w:r>
      <w:r w:rsidRPr="00F17463">
        <w:rPr>
          <w:rFonts w:eastAsia="Calibri"/>
          <w:sz w:val="28"/>
          <w:szCs w:val="28"/>
          <w:lang w:eastAsia="en-US"/>
        </w:rPr>
        <w:tab/>
        <w:t>Оказание социальной помощи населению</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3.2.3</w:t>
      </w:r>
      <w:r w:rsidRPr="00F17463">
        <w:rPr>
          <w:rFonts w:eastAsia="Calibri"/>
          <w:sz w:val="28"/>
          <w:szCs w:val="28"/>
          <w:lang w:eastAsia="en-US"/>
        </w:rPr>
        <w:tab/>
        <w:t>Оказание услуг связи</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3.2.4</w:t>
      </w:r>
      <w:r w:rsidRPr="00F17463">
        <w:rPr>
          <w:rFonts w:eastAsia="Calibri"/>
          <w:sz w:val="28"/>
          <w:szCs w:val="28"/>
          <w:lang w:eastAsia="en-US"/>
        </w:rPr>
        <w:tab/>
        <w:t>Общежития</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3.3</w:t>
      </w:r>
      <w:r w:rsidRPr="00F17463">
        <w:rPr>
          <w:rFonts w:eastAsia="Calibri"/>
          <w:sz w:val="28"/>
          <w:szCs w:val="28"/>
          <w:lang w:eastAsia="en-US"/>
        </w:rPr>
        <w:tab/>
        <w:t>Бытовое обслуживание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3.6.1</w:t>
      </w:r>
      <w:r w:rsidRPr="00F17463">
        <w:rPr>
          <w:rFonts w:eastAsia="Calibri"/>
          <w:sz w:val="28"/>
          <w:szCs w:val="28"/>
          <w:lang w:eastAsia="en-US"/>
        </w:rPr>
        <w:tab/>
        <w:t>Объекты культурно-досуговой деятельности</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3.7</w:t>
      </w:r>
      <w:r w:rsidRPr="00F17463">
        <w:rPr>
          <w:rFonts w:eastAsia="Calibri"/>
          <w:sz w:val="28"/>
          <w:szCs w:val="28"/>
          <w:lang w:eastAsia="en-US"/>
        </w:rPr>
        <w:tab/>
        <w:t>Религиозное использование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3.7.1</w:t>
      </w:r>
      <w:r w:rsidRPr="00F17463">
        <w:rPr>
          <w:rFonts w:eastAsia="Calibri"/>
          <w:sz w:val="28"/>
          <w:szCs w:val="28"/>
          <w:lang w:eastAsia="en-US"/>
        </w:rPr>
        <w:tab/>
        <w:t>Осуществление религиозных обрядов</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3.7.2</w:t>
      </w:r>
      <w:r w:rsidRPr="00F17463">
        <w:rPr>
          <w:rFonts w:eastAsia="Calibri"/>
          <w:sz w:val="28"/>
          <w:szCs w:val="28"/>
          <w:lang w:eastAsia="en-US"/>
        </w:rPr>
        <w:tab/>
        <w:t>Религиозное управление и образование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3.9.1</w:t>
      </w:r>
      <w:r w:rsidRPr="00F17463">
        <w:rPr>
          <w:rFonts w:eastAsia="Calibri"/>
          <w:sz w:val="28"/>
          <w:szCs w:val="28"/>
          <w:lang w:eastAsia="en-US"/>
        </w:rPr>
        <w:tab/>
        <w:t>Обеспечение деятельности в области гидрометеорологии и смежных с ней областях</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3.10.1</w:t>
      </w:r>
      <w:r w:rsidRPr="00F17463">
        <w:rPr>
          <w:rFonts w:eastAsia="Calibri"/>
          <w:sz w:val="28"/>
          <w:szCs w:val="28"/>
          <w:lang w:eastAsia="en-US"/>
        </w:rPr>
        <w:tab/>
        <w:t>Амбулаторное ветеринарное обслуживание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lastRenderedPageBreak/>
        <w:t>4.1</w:t>
      </w:r>
      <w:r w:rsidRPr="00F17463">
        <w:rPr>
          <w:rFonts w:eastAsia="Calibri"/>
          <w:sz w:val="28"/>
          <w:szCs w:val="28"/>
          <w:lang w:eastAsia="en-US"/>
        </w:rPr>
        <w:tab/>
        <w:t>Деловое управление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4.4</w:t>
      </w:r>
      <w:r w:rsidRPr="00F17463">
        <w:rPr>
          <w:rFonts w:eastAsia="Calibri"/>
          <w:sz w:val="28"/>
          <w:szCs w:val="28"/>
          <w:lang w:eastAsia="en-US"/>
        </w:rPr>
        <w:tab/>
        <w:t>Магазины</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t>3 этажа/</w:t>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4.5</w:t>
      </w:r>
      <w:r w:rsidRPr="00F17463">
        <w:rPr>
          <w:rFonts w:eastAsia="Calibri"/>
          <w:sz w:val="28"/>
          <w:szCs w:val="28"/>
          <w:lang w:eastAsia="en-US"/>
        </w:rPr>
        <w:tab/>
        <w:t>Банковская и страховая деятельность</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t>2 этажа/</w:t>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4.6</w:t>
      </w:r>
      <w:r w:rsidRPr="00F17463">
        <w:rPr>
          <w:rFonts w:eastAsia="Calibri"/>
          <w:sz w:val="28"/>
          <w:szCs w:val="28"/>
          <w:lang w:eastAsia="en-US"/>
        </w:rPr>
        <w:tab/>
        <w:t>Общественное питание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t>2 этажа/</w:t>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4.7</w:t>
      </w:r>
      <w:r w:rsidRPr="00F17463">
        <w:rPr>
          <w:rFonts w:eastAsia="Calibri"/>
          <w:sz w:val="28"/>
          <w:szCs w:val="28"/>
          <w:lang w:eastAsia="en-US"/>
        </w:rPr>
        <w:tab/>
        <w:t>Гостиничное обслуживание</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t>3 этажа/</w:t>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4.9.1.3</w:t>
      </w:r>
      <w:r w:rsidRPr="00F17463">
        <w:rPr>
          <w:rFonts w:eastAsia="Calibri"/>
          <w:sz w:val="28"/>
          <w:szCs w:val="28"/>
          <w:lang w:eastAsia="en-US"/>
        </w:rPr>
        <w:tab/>
        <w:t>Автомобильные мойки</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t>2 этажа/10 м</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4.9.1.4</w:t>
      </w:r>
      <w:r w:rsidRPr="00F17463">
        <w:rPr>
          <w:rFonts w:eastAsia="Calibri"/>
          <w:sz w:val="28"/>
          <w:szCs w:val="28"/>
          <w:lang w:eastAsia="en-US"/>
        </w:rPr>
        <w:tab/>
        <w:t>Ремонт автомобилей</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t>2 этажа/10 м</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6.8</w:t>
      </w:r>
      <w:r w:rsidRPr="00F17463">
        <w:rPr>
          <w:rFonts w:eastAsia="Calibri"/>
          <w:sz w:val="28"/>
          <w:szCs w:val="28"/>
          <w:lang w:eastAsia="en-US"/>
        </w:rPr>
        <w:tab/>
        <w:t>Связь</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13.1</w:t>
      </w:r>
      <w:r w:rsidRPr="00F17463">
        <w:rPr>
          <w:rFonts w:eastAsia="Calibri"/>
          <w:sz w:val="28"/>
          <w:szCs w:val="28"/>
          <w:lang w:eastAsia="en-US"/>
        </w:rPr>
        <w:tab/>
        <w:t>Ведение огородничества</w:t>
      </w:r>
      <w:r w:rsidRPr="00F17463">
        <w:rPr>
          <w:rFonts w:eastAsia="Calibri"/>
          <w:sz w:val="28"/>
          <w:szCs w:val="28"/>
          <w:lang w:eastAsia="en-US"/>
        </w:rPr>
        <w:tab/>
        <w:t>мин. – 300</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макс. – 1500</w:t>
      </w:r>
      <w:r w:rsidRPr="00F17463">
        <w:rPr>
          <w:rFonts w:eastAsia="Calibri"/>
          <w:sz w:val="28"/>
          <w:szCs w:val="28"/>
          <w:lang w:eastAsia="en-US"/>
        </w:rPr>
        <w:tab/>
        <w:t>0/0</w:t>
      </w:r>
      <w:r w:rsidRPr="00F17463">
        <w:rPr>
          <w:rFonts w:eastAsia="Calibri"/>
          <w:sz w:val="28"/>
          <w:szCs w:val="28"/>
          <w:lang w:eastAsia="en-US"/>
        </w:rPr>
        <w:tab/>
        <w:t>0 %</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13.2</w:t>
      </w:r>
      <w:r w:rsidRPr="00F17463">
        <w:rPr>
          <w:rFonts w:eastAsia="Calibri"/>
          <w:sz w:val="28"/>
          <w:szCs w:val="28"/>
          <w:lang w:eastAsia="en-US"/>
        </w:rPr>
        <w:tab/>
        <w:t>Ведение садоводства</w:t>
      </w:r>
      <w:r w:rsidRPr="00F17463">
        <w:rPr>
          <w:rFonts w:eastAsia="Calibri"/>
          <w:sz w:val="28"/>
          <w:szCs w:val="28"/>
          <w:lang w:eastAsia="en-US"/>
        </w:rPr>
        <w:tab/>
        <w:t>мин. – 600</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макс. – 1500</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 xml:space="preserve">. </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Примечания. </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графе «минимальные отступы от границ земельного участка» через дробь приводятся значения отступа со стороны улицы и других сторон земельного участка.</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Условным сокращением «</w:t>
      </w:r>
      <w:proofErr w:type="spellStart"/>
      <w:r w:rsidRPr="00F17463">
        <w:rPr>
          <w:rFonts w:eastAsia="Calibri"/>
          <w:sz w:val="28"/>
          <w:szCs w:val="28"/>
          <w:lang w:eastAsia="en-US"/>
        </w:rPr>
        <w:t>н.у</w:t>
      </w:r>
      <w:proofErr w:type="spellEnd"/>
      <w:r w:rsidRPr="00F17463">
        <w:rPr>
          <w:rFonts w:eastAsia="Calibri"/>
          <w:sz w:val="28"/>
          <w:szCs w:val="28"/>
          <w:lang w:eastAsia="en-US"/>
        </w:rPr>
        <w:t>.» обозначены параметры, значения которых не установлены.</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*0 (от боковой границы земельного участка, смежной с земельным участком, застроенным или предназначенным для </w:t>
      </w:r>
      <w:proofErr w:type="gramStart"/>
      <w:r w:rsidRPr="00F17463">
        <w:rPr>
          <w:rFonts w:eastAsia="Calibri"/>
          <w:sz w:val="28"/>
          <w:szCs w:val="28"/>
          <w:lang w:eastAsia="en-US"/>
        </w:rPr>
        <w:t>застройки жилого дома</w:t>
      </w:r>
      <w:proofErr w:type="gramEnd"/>
      <w:r w:rsidRPr="00F17463">
        <w:rPr>
          <w:rFonts w:eastAsia="Calibri"/>
          <w:sz w:val="28"/>
          <w:szCs w:val="28"/>
          <w:lang w:eastAsia="en-US"/>
        </w:rPr>
        <w:t>, имеющего такой же отступ от границы земельного участка), 3 (в иных случаях).</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Вспомогательные виды разрешенного использования земельных участков и объектов капитального строительства </w:t>
      </w:r>
      <w:proofErr w:type="gramStart"/>
      <w:r w:rsidRPr="00F17463">
        <w:rPr>
          <w:rFonts w:eastAsia="Calibri"/>
          <w:sz w:val="28"/>
          <w:szCs w:val="28"/>
          <w:lang w:eastAsia="en-US"/>
        </w:rPr>
        <w:t>допускаются только в качестве дополнительных по отношению к основным и условно разрешенным видам использования земельных участков и объектов капитального строительства и осуществляются</w:t>
      </w:r>
      <w:proofErr w:type="gramEnd"/>
      <w:r w:rsidRPr="00F17463">
        <w:rPr>
          <w:rFonts w:eastAsia="Calibri"/>
          <w:sz w:val="28"/>
          <w:szCs w:val="28"/>
          <w:lang w:eastAsia="en-US"/>
        </w:rPr>
        <w:t xml:space="preserve"> совместно с ними. Выбрать вспомогательный вид разрешенного использования можно только дополнительно к основному или условно разрешенному виду, установить его вместо основного или условно разрешенного вида нельзя.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Предельные (минимальные и (или) максимальные) размеры земельных участков, а также минимальные отступы от границ земельных участков для вспомогательных видов разрешенного использования не указываются, поскольку они определяются основным или условно разрешенным видом использования.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градостроительном регламенте не указываются те вспомогательные виды разрешенного использования, которые разрешены для конкретного основного или условно разрешенного вида согласно описанию этого вида в Классификаторе.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Вспомогательные виды разрешенного использования земельных участков и объектов капитального строительства; коды основных или условно разрешенных видов, для которых устанавливается вспомогательный вид использования, и предельные параметры разрешенного строительства, реконструкции объектов капитального строительства для вспомогательных видов:</w:t>
      </w:r>
    </w:p>
    <w:p w:rsidR="00F17463" w:rsidRPr="00F17463" w:rsidRDefault="00F17463" w:rsidP="00F17463">
      <w:pPr>
        <w:ind w:firstLine="708"/>
        <w:jc w:val="both"/>
        <w:rPr>
          <w:rFonts w:eastAsia="Calibri"/>
          <w:sz w:val="28"/>
          <w:szCs w:val="28"/>
          <w:lang w:eastAsia="en-US"/>
        </w:rPr>
      </w:pP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Код вспомогательного вида разрешенного использования</w:t>
      </w:r>
      <w:r w:rsidRPr="00F17463">
        <w:rPr>
          <w:rFonts w:eastAsia="Calibri"/>
          <w:sz w:val="28"/>
          <w:szCs w:val="28"/>
          <w:lang w:eastAsia="en-US"/>
        </w:rPr>
        <w:tab/>
        <w:t>Наименование вспомогательного вида разрешенного использования</w:t>
      </w:r>
      <w:r w:rsidRPr="00F17463">
        <w:rPr>
          <w:rFonts w:eastAsia="Calibri"/>
          <w:sz w:val="28"/>
          <w:szCs w:val="28"/>
          <w:lang w:eastAsia="en-US"/>
        </w:rPr>
        <w:tab/>
        <w:t>Коды основных и условно разрешенных видов использования, для которых устанавливается вспомогательный вид</w:t>
      </w:r>
      <w:r w:rsidRPr="00F17463">
        <w:rPr>
          <w:rFonts w:eastAsia="Calibri"/>
          <w:sz w:val="28"/>
          <w:szCs w:val="28"/>
          <w:lang w:eastAsia="en-US"/>
        </w:rPr>
        <w:tab/>
        <w:t>Предельные параметры разрешенного строительства и реконструкции объектов капитального строительства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lastRenderedPageBreak/>
        <w:tab/>
      </w:r>
      <w:r w:rsidRPr="00F17463">
        <w:rPr>
          <w:rFonts w:eastAsia="Calibri"/>
          <w:sz w:val="28"/>
          <w:szCs w:val="28"/>
          <w:lang w:eastAsia="en-US"/>
        </w:rPr>
        <w:tab/>
      </w:r>
      <w:r w:rsidRPr="00F17463">
        <w:rPr>
          <w:rFonts w:eastAsia="Calibri"/>
          <w:sz w:val="28"/>
          <w:szCs w:val="28"/>
          <w:lang w:eastAsia="en-US"/>
        </w:rPr>
        <w:tab/>
        <w:t>предельное количество этажей, предельная высота строения</w:t>
      </w:r>
      <w:r w:rsidRPr="00F17463">
        <w:rPr>
          <w:rFonts w:eastAsia="Calibri"/>
          <w:sz w:val="28"/>
          <w:szCs w:val="28"/>
          <w:lang w:eastAsia="en-US"/>
        </w:rPr>
        <w:tab/>
        <w:t>максимальный процент застройки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2.7.1</w:t>
      </w:r>
      <w:r w:rsidRPr="00F17463">
        <w:rPr>
          <w:rFonts w:eastAsia="Calibri"/>
          <w:sz w:val="28"/>
          <w:szCs w:val="28"/>
          <w:lang w:eastAsia="en-US"/>
        </w:rPr>
        <w:tab/>
        <w:t>Хранение автотранспорта</w:t>
      </w:r>
      <w:r w:rsidRPr="00F17463">
        <w:rPr>
          <w:rFonts w:eastAsia="Calibri"/>
          <w:sz w:val="28"/>
          <w:szCs w:val="28"/>
          <w:lang w:eastAsia="en-US"/>
        </w:rPr>
        <w:tab/>
        <w:t>2.1.1; 4.1</w:t>
      </w:r>
      <w:r w:rsidRPr="00F17463">
        <w:rPr>
          <w:rFonts w:eastAsia="Calibri"/>
          <w:sz w:val="28"/>
          <w:szCs w:val="28"/>
          <w:lang w:eastAsia="en-US"/>
        </w:rPr>
        <w:tab/>
        <w:t>1 этаж, 4.5 м</w:t>
      </w:r>
      <w:r w:rsidRPr="00F17463">
        <w:rPr>
          <w:rFonts w:eastAsia="Calibri"/>
          <w:sz w:val="28"/>
          <w:szCs w:val="28"/>
          <w:lang w:eastAsia="en-US"/>
        </w:rPr>
        <w:tab/>
        <w:t>20%</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3.1.1</w:t>
      </w:r>
      <w:r w:rsidRPr="00F17463">
        <w:rPr>
          <w:rFonts w:eastAsia="Calibri"/>
          <w:sz w:val="28"/>
          <w:szCs w:val="28"/>
          <w:lang w:eastAsia="en-US"/>
        </w:rPr>
        <w:tab/>
        <w:t>Предоставление коммунальных услуг</w:t>
      </w:r>
      <w:r w:rsidRPr="00F17463">
        <w:rPr>
          <w:rFonts w:eastAsia="Calibri"/>
          <w:sz w:val="28"/>
          <w:szCs w:val="28"/>
          <w:lang w:eastAsia="en-US"/>
        </w:rPr>
        <w:tab/>
        <w:t>2.7.1</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3.3</w:t>
      </w:r>
      <w:r w:rsidRPr="00F17463">
        <w:rPr>
          <w:rFonts w:eastAsia="Calibri"/>
          <w:sz w:val="28"/>
          <w:szCs w:val="28"/>
          <w:lang w:eastAsia="en-US"/>
        </w:rPr>
        <w:tab/>
        <w:t>Бытовое обслуживание</w:t>
      </w:r>
      <w:r w:rsidRPr="00F17463">
        <w:rPr>
          <w:rFonts w:eastAsia="Calibri"/>
          <w:sz w:val="28"/>
          <w:szCs w:val="28"/>
          <w:lang w:eastAsia="en-US"/>
        </w:rPr>
        <w:tab/>
        <w:t>3.2.4</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4.4</w:t>
      </w:r>
      <w:r w:rsidRPr="00F17463">
        <w:rPr>
          <w:rFonts w:eastAsia="Calibri"/>
          <w:sz w:val="28"/>
          <w:szCs w:val="28"/>
          <w:lang w:eastAsia="en-US"/>
        </w:rPr>
        <w:tab/>
        <w:t>Магазины</w:t>
      </w:r>
      <w:r w:rsidRPr="00F17463">
        <w:rPr>
          <w:rFonts w:eastAsia="Calibri"/>
          <w:sz w:val="28"/>
          <w:szCs w:val="28"/>
          <w:lang w:eastAsia="en-US"/>
        </w:rPr>
        <w:tab/>
        <w:t>3.4.1, 3.10.1</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4.6</w:t>
      </w:r>
      <w:r w:rsidRPr="00F17463">
        <w:rPr>
          <w:rFonts w:eastAsia="Calibri"/>
          <w:sz w:val="28"/>
          <w:szCs w:val="28"/>
          <w:lang w:eastAsia="en-US"/>
        </w:rPr>
        <w:tab/>
        <w:t>Общественное питание</w:t>
      </w:r>
      <w:r w:rsidRPr="00F17463">
        <w:rPr>
          <w:rFonts w:eastAsia="Calibri"/>
          <w:sz w:val="28"/>
          <w:szCs w:val="28"/>
          <w:lang w:eastAsia="en-US"/>
        </w:rPr>
        <w:tab/>
        <w:t>4.4, 4.7</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4.9</w:t>
      </w:r>
      <w:r w:rsidRPr="00F17463">
        <w:rPr>
          <w:rFonts w:eastAsia="Calibri"/>
          <w:sz w:val="28"/>
          <w:szCs w:val="28"/>
          <w:lang w:eastAsia="en-US"/>
        </w:rPr>
        <w:tab/>
        <w:t>Служебные гаражи</w:t>
      </w:r>
      <w:r w:rsidRPr="00F17463">
        <w:rPr>
          <w:rFonts w:eastAsia="Calibri"/>
          <w:sz w:val="28"/>
          <w:szCs w:val="28"/>
          <w:lang w:eastAsia="en-US"/>
        </w:rPr>
        <w:tab/>
        <w:t>3.1, 3.1.2, 3.8, 3.8.1,  4.1</w:t>
      </w:r>
      <w:r w:rsidRPr="00F17463">
        <w:rPr>
          <w:rFonts w:eastAsia="Calibri"/>
          <w:sz w:val="28"/>
          <w:szCs w:val="28"/>
          <w:lang w:eastAsia="en-US"/>
        </w:rPr>
        <w:tab/>
      </w:r>
      <w:proofErr w:type="spellStart"/>
      <w:r w:rsidRPr="00F17463">
        <w:rPr>
          <w:rFonts w:eastAsia="Calibri"/>
          <w:sz w:val="28"/>
          <w:szCs w:val="28"/>
          <w:lang w:eastAsia="en-US"/>
        </w:rPr>
        <w:t>н.у</w:t>
      </w:r>
      <w:proofErr w:type="spellEnd"/>
      <w:r w:rsidRPr="00F17463">
        <w:rPr>
          <w:rFonts w:eastAsia="Calibri"/>
          <w:sz w:val="28"/>
          <w:szCs w:val="28"/>
          <w:lang w:eastAsia="en-US"/>
        </w:rPr>
        <w:t>.</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4.9.1.3</w:t>
      </w:r>
      <w:r w:rsidRPr="00F17463">
        <w:rPr>
          <w:rFonts w:eastAsia="Calibri"/>
          <w:sz w:val="28"/>
          <w:szCs w:val="28"/>
          <w:lang w:eastAsia="en-US"/>
        </w:rPr>
        <w:tab/>
        <w:t>Автомобильные мойки</w:t>
      </w:r>
      <w:r w:rsidRPr="00F17463">
        <w:rPr>
          <w:rFonts w:eastAsia="Calibri"/>
          <w:sz w:val="28"/>
          <w:szCs w:val="28"/>
          <w:lang w:eastAsia="en-US"/>
        </w:rPr>
        <w:tab/>
        <w:t>4.9.1.4</w:t>
      </w:r>
      <w:r w:rsidRPr="00F17463">
        <w:rPr>
          <w:rFonts w:eastAsia="Calibri"/>
          <w:sz w:val="28"/>
          <w:szCs w:val="28"/>
          <w:lang w:eastAsia="en-US"/>
        </w:rPr>
        <w:tab/>
        <w:t>2 этажа, 10 метров</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4.9.1.4</w:t>
      </w:r>
      <w:r w:rsidRPr="00F17463">
        <w:rPr>
          <w:rFonts w:eastAsia="Calibri"/>
          <w:sz w:val="28"/>
          <w:szCs w:val="28"/>
          <w:lang w:eastAsia="en-US"/>
        </w:rPr>
        <w:tab/>
        <w:t>Ремонт автомобилей</w:t>
      </w:r>
      <w:r w:rsidRPr="00F17463">
        <w:rPr>
          <w:rFonts w:eastAsia="Calibri"/>
          <w:sz w:val="28"/>
          <w:szCs w:val="28"/>
          <w:lang w:eastAsia="en-US"/>
        </w:rPr>
        <w:tab/>
        <w:t>4.9.1.3</w:t>
      </w:r>
      <w:r w:rsidRPr="00F17463">
        <w:rPr>
          <w:rFonts w:eastAsia="Calibri"/>
          <w:sz w:val="28"/>
          <w:szCs w:val="28"/>
          <w:lang w:eastAsia="en-US"/>
        </w:rPr>
        <w:tab/>
        <w:t>2 этажа, 10 метров</w:t>
      </w:r>
      <w:r w:rsidRPr="00F17463">
        <w:rPr>
          <w:rFonts w:eastAsia="Calibri"/>
          <w:sz w:val="28"/>
          <w:szCs w:val="28"/>
          <w:lang w:eastAsia="en-US"/>
        </w:rPr>
        <w:tab/>
      </w:r>
      <w:proofErr w:type="spellStart"/>
      <w:r w:rsidRPr="00F17463">
        <w:rPr>
          <w:rFonts w:eastAsia="Calibri"/>
          <w:sz w:val="28"/>
          <w:szCs w:val="28"/>
          <w:lang w:eastAsia="en-US"/>
        </w:rPr>
        <w:t>н.</w:t>
      </w:r>
      <w:proofErr w:type="gramStart"/>
      <w:r w:rsidRPr="00F17463">
        <w:rPr>
          <w:rFonts w:eastAsia="Calibri"/>
          <w:sz w:val="28"/>
          <w:szCs w:val="28"/>
          <w:lang w:eastAsia="en-US"/>
        </w:rPr>
        <w:t>у</w:t>
      </w:r>
      <w:proofErr w:type="spellEnd"/>
      <w:proofErr w:type="gram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Установленные градостроительным регламентом предельные (минимальные) размеры земельных участков не применяются в случае: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образования земельного участка путем объединения двух и </w:t>
      </w:r>
      <w:proofErr w:type="gramStart"/>
      <w:r w:rsidRPr="00F17463">
        <w:rPr>
          <w:rFonts w:eastAsia="Calibri"/>
          <w:sz w:val="28"/>
          <w:szCs w:val="28"/>
          <w:lang w:eastAsia="en-US"/>
        </w:rPr>
        <w:t>более земельных</w:t>
      </w:r>
      <w:proofErr w:type="gramEnd"/>
      <w:r w:rsidRPr="00F17463">
        <w:rPr>
          <w:rFonts w:eastAsia="Calibri"/>
          <w:sz w:val="28"/>
          <w:szCs w:val="28"/>
          <w:lang w:eastAsia="en-US"/>
        </w:rPr>
        <w:t xml:space="preserve"> участков;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roofErr w:type="gramStart"/>
      <w:r w:rsidRPr="00F17463">
        <w:rPr>
          <w:rFonts w:eastAsia="Calibri"/>
          <w:sz w:val="28"/>
          <w:szCs w:val="28"/>
          <w:lang w:eastAsia="en-US"/>
        </w:rPr>
        <w:t>.».</w:t>
      </w:r>
      <w:proofErr w:type="gramEnd"/>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1.11. В части 8 статьи 36 абзацы второй – пятнадцатый заменить абзацами вторым – восьмидесятым следующего содержания:</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 постановления Правительства Российской Федерации от 18.02.2023 №270 «О некоторых вопросах использования земельных участков</w:t>
      </w:r>
      <w:proofErr w:type="gramEnd"/>
      <w:r w:rsidRPr="00F17463">
        <w:rPr>
          <w:rFonts w:eastAsia="Calibri"/>
          <w:sz w:val="28"/>
          <w:szCs w:val="28"/>
          <w:lang w:eastAsia="en-US"/>
        </w:rPr>
        <w:t>, расположенных в границах охранных зон объектов электросетевого хозяйства»).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17463">
        <w:rPr>
          <w:rFonts w:eastAsia="Calibri"/>
          <w:sz w:val="28"/>
          <w:szCs w:val="28"/>
          <w:lang w:eastAsia="en-US"/>
        </w:rPr>
        <w:t>неотклоненном</w:t>
      </w:r>
      <w:proofErr w:type="spellEnd"/>
      <w:r w:rsidRPr="00F17463">
        <w:rPr>
          <w:rFonts w:eastAsia="Calibri"/>
          <w:sz w:val="28"/>
          <w:szCs w:val="28"/>
          <w:lang w:eastAsia="en-US"/>
        </w:rPr>
        <w:t xml:space="preserve"> их положении на следующем расстоянии: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до 1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- 2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от 1 до 20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- 10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lastRenderedPageBreak/>
        <w:t xml:space="preserve">- 35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- 15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- 110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- 20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- 220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- 25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- 500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- 30 м.</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частности, запрещается:</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w:t>
      </w:r>
      <w:proofErr w:type="gramEnd"/>
      <w:r w:rsidRPr="00F17463">
        <w:rPr>
          <w:rFonts w:eastAsia="Calibri"/>
          <w:sz w:val="28"/>
          <w:szCs w:val="28"/>
          <w:lang w:eastAsia="en-US"/>
        </w:rPr>
        <w:t xml:space="preserve"> их последствий на всем протяжении границы объекта электроэнергетики;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размещать свалки;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охранных зонах объектов электросетевого хозяйства напряжением свыше 1000 вольт, также запрещается: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складировать или размещать хранилища любых, в том числе горюче-смазочных, материалов;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складировать или размещать хранилища любых, в том числе горюче-смазочных, материалов;</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и выше (исключительно в охранных зонах воздушных линий электропередачи);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устанавливать рекламные конструкции.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охранных зонах допускается размещение зданий и сооружений при соблюдении следующих параметров:</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lastRenderedPageBreak/>
        <w:t>- размещаемое здание или сооружение не создает препятствий для доступа к объекту электросетевого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 их</w:t>
      </w:r>
      <w:proofErr w:type="gramEnd"/>
      <w:r w:rsidRPr="00F17463">
        <w:rPr>
          <w:rFonts w:eastAsia="Calibri"/>
          <w:sz w:val="28"/>
          <w:szCs w:val="28"/>
          <w:lang w:eastAsia="en-US"/>
        </w:rPr>
        <w:t xml:space="preserve"> последствий на всем протяжении границы объекта электроэнергетики);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расстояние по горизонтали от элементов зданий и сооружений до проводов воздушных линий электропередачи напряжением до 1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с неизолированными проводами (при наибольшем их отклонении) должно быть не менее: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1,5 метра - от выступающих частей зданий, террас и окон;</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 метра - от глухих стен;</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(при наибольшем их отклонении) должно быть не менее: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1 метра - от выступающих частей зданий, террас и окон;</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0,2 метра - от глухих стен зданий, сооружений;</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допускается размещение зданий и сооружений под проводами воздушных линий электропередачи напряжением до 1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расстояние по горизонтали от элементов зданий и сооружений до проводов воздушных линий электропередачи напряжением свыше 1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(при наибольшем их отклонении) должно быть не менее: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2 метров - при проектном номинальном классе напряжения до 20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 метров - при проектном номинальном классе напряжения 35 - 110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5 метров - при проектном номинальном классе напряжения 150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6 метров - при проектном номинальном классе напряжения 220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 xml:space="preserve">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w:t>
      </w:r>
      <w:r w:rsidRPr="00F17463">
        <w:rPr>
          <w:rFonts w:eastAsia="Calibri"/>
          <w:sz w:val="28"/>
          <w:szCs w:val="28"/>
          <w:lang w:eastAsia="en-US"/>
        </w:rPr>
        <w:lastRenderedPageBreak/>
        <w:t>вспомогательные и обслуживающие объекты), ограждения при условии</w:t>
      </w:r>
      <w:proofErr w:type="gramEnd"/>
      <w:r w:rsidRPr="00F17463">
        <w:rPr>
          <w:rFonts w:eastAsia="Calibri"/>
          <w:sz w:val="28"/>
          <w:szCs w:val="28"/>
          <w:lang w:eastAsia="en-US"/>
        </w:rPr>
        <w:t>,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3 метров - при проектном номинальном классе напряжения до 35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 метров - при проектном номинальном классе напряжения 110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 метров - при проектном номинальном классе напряжения 150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5 метров - при проектном номинальном классе напряжения 220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7,5 метра - при проектном номинальном классе напряжения 330 - 400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8 метров - при проектном номинальном классе напряжения 500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12 метров - при проектном номинальном классе напряжения 750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линии связи, линии проводного вещания, если проектный номинальный класс напряжения воздушных линий электропередачи не превышает 500 </w:t>
      </w:r>
      <w:proofErr w:type="spellStart"/>
      <w:r w:rsidRPr="00F17463">
        <w:rPr>
          <w:rFonts w:eastAsia="Calibri"/>
          <w:sz w:val="28"/>
          <w:szCs w:val="28"/>
          <w:lang w:eastAsia="en-US"/>
        </w:rPr>
        <w:t>кВ</w:t>
      </w:r>
      <w:proofErr w:type="spellEnd"/>
      <w:r w:rsidRPr="00F17463">
        <w:rPr>
          <w:rFonts w:eastAsia="Calibri"/>
          <w:sz w:val="28"/>
          <w:szCs w:val="28"/>
          <w:lang w:eastAsia="en-US"/>
        </w:rPr>
        <w:t xml:space="preserve">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3 метров - при проектном номинальном классе напряжения до 35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 метров - при проектном номинальном классе напряжения 110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 метров - при проектном номинальном классе напряжения 150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 метров - при проектном номинальном классе напряжения 220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5 метров - при проектном номинальном классе напряжения 330 - 400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5 метров - при проектном номинальном классе напряжения 500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7 метров - при проектном номинальном классе напряжения до 35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7 метров - при проектном номинальном классе напряжения 110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7,5 метра - при проектном номинальном классе напряжения 150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8 метров - при проектном номинальном классе напряжения 220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8,5 метра (11 метров - в границах населенных пунктов) - при проектном номинальном классе напряжения 330 - 400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9,5 метра (15,5 метра - в границах населенных пунктов) - при проектном номинальном классе напряжения 500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16 метров (23 метров - в границах населенных пунктов) - при проектном номинальном классе напряжения 750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 метров - при проектном номинальном классе напряжения до 35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 метров - при проектном номинальном классе напряжения 110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4,5 метра - при проектном номинальном классе напряжения 150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5 метров - при проектном номинальном классе напряжения 220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6 метров - при проектном номинальном классе напряжения 330 - 400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8 метров - при проектном номинальном классе напряжения 500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12 метров - при проектном номинальном классе напряжения 750 </w:t>
      </w:r>
      <w:proofErr w:type="spellStart"/>
      <w:r w:rsidRPr="00F17463">
        <w:rPr>
          <w:rFonts w:eastAsia="Calibri"/>
          <w:sz w:val="28"/>
          <w:szCs w:val="28"/>
          <w:lang w:eastAsia="en-US"/>
        </w:rPr>
        <w:t>кВ</w:t>
      </w:r>
      <w:proofErr w:type="spellEnd"/>
      <w:r w:rsidRPr="00F17463">
        <w:rPr>
          <w:rFonts w:eastAsia="Calibri"/>
          <w:sz w:val="28"/>
          <w:szCs w:val="28"/>
          <w:lang w:eastAsia="en-US"/>
        </w:rPr>
        <w:t>;</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xml:space="preserve">-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w:t>
      </w:r>
      <w:r w:rsidRPr="00F17463">
        <w:rPr>
          <w:rFonts w:eastAsia="Calibri"/>
          <w:sz w:val="28"/>
          <w:szCs w:val="28"/>
          <w:lang w:eastAsia="en-US"/>
        </w:rPr>
        <w:lastRenderedPageBreak/>
        <w:t>размещения зданий, сооружений в границах охранной зоны определяется исходя из противопожарных расстояний.</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горные, взрывные, мелиоративные работы, в том числе связанные с временным затоплением земель;</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17463" w:rsidRPr="00F17463" w:rsidRDefault="00F17463" w:rsidP="00F17463">
      <w:pPr>
        <w:ind w:firstLine="708"/>
        <w:jc w:val="both"/>
        <w:rPr>
          <w:rFonts w:eastAsia="Calibri"/>
          <w:sz w:val="28"/>
          <w:szCs w:val="28"/>
          <w:lang w:eastAsia="en-US"/>
        </w:rPr>
      </w:pPr>
      <w:r w:rsidRPr="00F17463">
        <w:rPr>
          <w:rFonts w:eastAsia="Calibri"/>
          <w:sz w:val="28"/>
          <w:szCs w:val="28"/>
          <w:lang w:eastAsia="en-US"/>
        </w:rPr>
        <w:t>- посадка и вырубка деревьев и кустарников.</w:t>
      </w:r>
    </w:p>
    <w:p w:rsidR="00F17463" w:rsidRPr="00F17463" w:rsidRDefault="00F17463" w:rsidP="00F17463">
      <w:pPr>
        <w:ind w:firstLine="708"/>
        <w:jc w:val="both"/>
        <w:rPr>
          <w:rFonts w:eastAsia="Calibri"/>
          <w:sz w:val="28"/>
          <w:szCs w:val="28"/>
          <w:lang w:eastAsia="en-US"/>
        </w:rPr>
      </w:pPr>
      <w:proofErr w:type="gramStart"/>
      <w:r w:rsidRPr="00F17463">
        <w:rPr>
          <w:rFonts w:eastAsia="Calibri"/>
          <w:sz w:val="28"/>
          <w:szCs w:val="28"/>
          <w:lang w:eastAsia="en-US"/>
        </w:rPr>
        <w:t>Требования к параметрам зданий, сооружений, если их размещение допустимо, предусмотренные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 постановления Правительства Российской</w:t>
      </w:r>
      <w:proofErr w:type="gramEnd"/>
      <w:r w:rsidRPr="00F17463">
        <w:rPr>
          <w:rFonts w:eastAsia="Calibri"/>
          <w:sz w:val="28"/>
          <w:szCs w:val="28"/>
          <w:lang w:eastAsia="en-US"/>
        </w:rPr>
        <w:t xml:space="preserve"> </w:t>
      </w:r>
      <w:proofErr w:type="gramStart"/>
      <w:r w:rsidRPr="00F17463">
        <w:rPr>
          <w:rFonts w:eastAsia="Calibri"/>
          <w:sz w:val="28"/>
          <w:szCs w:val="28"/>
          <w:lang w:eastAsia="en-US"/>
        </w:rPr>
        <w:t>Федерации от 18.02.2023 №270 «О некоторых вопросах использования земельных участков, расположенных в границах охранных зон объектов электросетевого хозяйства»), не применяются в следующих случаях:</w:t>
      </w:r>
      <w:proofErr w:type="gramEnd"/>
    </w:p>
    <w:p w:rsidR="00680B73" w:rsidRDefault="00F17463" w:rsidP="00F17463">
      <w:pPr>
        <w:ind w:firstLine="708"/>
        <w:jc w:val="both"/>
        <w:rPr>
          <w:b/>
          <w:sz w:val="28"/>
          <w:szCs w:val="28"/>
        </w:rPr>
      </w:pPr>
      <w:r w:rsidRPr="00F17463">
        <w:rPr>
          <w:rFonts w:eastAsia="Calibri"/>
          <w:sz w:val="28"/>
          <w:szCs w:val="28"/>
          <w:lang w:eastAsia="en-US"/>
        </w:rPr>
        <w:t>здание, сооружение были размещены в границах охранных зон объектов электросетевого хозяйства до дня вступления в силу постановления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80B73" w:rsidRPr="00563C8D" w:rsidRDefault="00680B73" w:rsidP="00680B73">
      <w:pPr>
        <w:ind w:firstLine="709"/>
        <w:jc w:val="both"/>
        <w:rPr>
          <w:rFonts w:eastAsia="Calibri"/>
          <w:sz w:val="28"/>
          <w:szCs w:val="28"/>
          <w:lang w:eastAsia="en-US"/>
        </w:rPr>
      </w:pPr>
      <w:r w:rsidRPr="00563C8D">
        <w:rPr>
          <w:sz w:val="28"/>
          <w:szCs w:val="28"/>
        </w:rPr>
        <w:t xml:space="preserve">3. Обнародовать настоящее заключение на информационных стендах </w:t>
      </w:r>
      <w:r w:rsidR="00CA33CC" w:rsidRPr="00CA33CC">
        <w:rPr>
          <w:sz w:val="28"/>
          <w:szCs w:val="28"/>
        </w:rPr>
        <w:t>Масягутовского</w:t>
      </w:r>
      <w:r w:rsidR="00811041" w:rsidRPr="00563C8D">
        <w:rPr>
          <w:sz w:val="28"/>
          <w:szCs w:val="28"/>
        </w:rPr>
        <w:t xml:space="preserve"> </w:t>
      </w:r>
      <w:r w:rsidRPr="00563C8D">
        <w:rPr>
          <w:sz w:val="28"/>
          <w:szCs w:val="28"/>
        </w:rPr>
        <w:t xml:space="preserve">сельского поселения и разместить </w:t>
      </w:r>
      <w:r w:rsidRPr="00563C8D">
        <w:rPr>
          <w:rFonts w:eastAsia="Calibri"/>
          <w:sz w:val="28"/>
          <w:szCs w:val="28"/>
          <w:lang w:eastAsia="en-US"/>
        </w:rPr>
        <w:t xml:space="preserve">на официальном сайте Азнакаевского муниципального района в информационно-телекоммуникационной сети Интернет по веб-адресу: </w:t>
      </w:r>
      <w:hyperlink r:id="rId5" w:history="1">
        <w:r w:rsidRPr="00563C8D">
          <w:rPr>
            <w:rFonts w:eastAsia="Calibri"/>
            <w:color w:val="0000FF"/>
            <w:sz w:val="28"/>
            <w:szCs w:val="28"/>
            <w:u w:val="single"/>
            <w:lang w:eastAsia="en-US"/>
          </w:rPr>
          <w:t>http://aznakayevo.tatarstan.ru</w:t>
        </w:r>
      </w:hyperlink>
      <w:r w:rsidRPr="00563C8D">
        <w:rPr>
          <w:rFonts w:eastAsia="Calibri"/>
          <w:sz w:val="28"/>
          <w:szCs w:val="28"/>
          <w:lang w:eastAsia="en-US"/>
        </w:rPr>
        <w:t>.</w:t>
      </w:r>
    </w:p>
    <w:p w:rsidR="004C00A4" w:rsidRDefault="004C00A4" w:rsidP="00680B73">
      <w:pPr>
        <w:ind w:firstLine="709"/>
        <w:jc w:val="both"/>
        <w:rPr>
          <w:sz w:val="28"/>
          <w:szCs w:val="28"/>
        </w:rPr>
      </w:pPr>
    </w:p>
    <w:p w:rsidR="00680B73" w:rsidRPr="00563C8D" w:rsidRDefault="00680B73" w:rsidP="00680B73">
      <w:pPr>
        <w:ind w:firstLine="709"/>
        <w:jc w:val="both"/>
        <w:rPr>
          <w:sz w:val="28"/>
          <w:szCs w:val="28"/>
        </w:rPr>
      </w:pPr>
      <w:r w:rsidRPr="00563C8D">
        <w:rPr>
          <w:sz w:val="28"/>
          <w:szCs w:val="28"/>
        </w:rPr>
        <w:lastRenderedPageBreak/>
        <w:t xml:space="preserve">4.Материалы публичных слушаний (протокол, заключение, проект о внесении изменений в Правила землепользования и застройки) направить в Совет </w:t>
      </w:r>
      <w:r w:rsidR="00CA33CC" w:rsidRPr="00CA33CC">
        <w:rPr>
          <w:sz w:val="28"/>
          <w:szCs w:val="28"/>
        </w:rPr>
        <w:t>Масягутовского</w:t>
      </w:r>
      <w:r w:rsidRPr="00563C8D">
        <w:rPr>
          <w:sz w:val="28"/>
          <w:szCs w:val="28"/>
        </w:rPr>
        <w:t xml:space="preserve"> сельского поселения для принятия соответствующего решения с установленной законодательством процедурой.</w:t>
      </w:r>
    </w:p>
    <w:p w:rsidR="00680B73" w:rsidRDefault="00680B73" w:rsidP="00680B73">
      <w:pPr>
        <w:ind w:firstLine="709"/>
        <w:jc w:val="both"/>
        <w:rPr>
          <w:sz w:val="28"/>
          <w:szCs w:val="28"/>
        </w:rPr>
      </w:pPr>
    </w:p>
    <w:p w:rsidR="00680B73" w:rsidRDefault="00680B73" w:rsidP="00811041">
      <w:pPr>
        <w:ind w:firstLine="709"/>
        <w:jc w:val="both"/>
        <w:rPr>
          <w:sz w:val="28"/>
          <w:szCs w:val="28"/>
        </w:rPr>
      </w:pPr>
      <w:r w:rsidRPr="00563C8D">
        <w:rPr>
          <w:sz w:val="28"/>
          <w:szCs w:val="28"/>
        </w:rPr>
        <w:t xml:space="preserve">Члены комиссии:                                           </w:t>
      </w:r>
      <w:proofErr w:type="spellStart"/>
      <w:r w:rsidR="000329E6">
        <w:rPr>
          <w:sz w:val="28"/>
          <w:szCs w:val="28"/>
        </w:rPr>
        <w:t>Д.З.Миннеханов</w:t>
      </w:r>
      <w:proofErr w:type="spellEnd"/>
    </w:p>
    <w:p w:rsidR="00811041" w:rsidRPr="00563C8D" w:rsidRDefault="00811041" w:rsidP="00811041">
      <w:pPr>
        <w:ind w:firstLine="709"/>
        <w:jc w:val="both"/>
        <w:rPr>
          <w:sz w:val="28"/>
          <w:szCs w:val="28"/>
        </w:rPr>
      </w:pPr>
      <w:r>
        <w:rPr>
          <w:sz w:val="28"/>
          <w:szCs w:val="28"/>
        </w:rPr>
        <w:t xml:space="preserve">                                                                       </w:t>
      </w:r>
      <w:proofErr w:type="spellStart"/>
      <w:r w:rsidR="000329E6">
        <w:rPr>
          <w:sz w:val="28"/>
          <w:szCs w:val="28"/>
        </w:rPr>
        <w:t>А.М.Сергеева</w:t>
      </w:r>
      <w:proofErr w:type="spellEnd"/>
    </w:p>
    <w:p w:rsidR="00680B73" w:rsidRDefault="00680B73" w:rsidP="00680B73">
      <w:pPr>
        <w:rPr>
          <w:b/>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732CEC" w:rsidRDefault="00732CEC"/>
    <w:sectPr w:rsidR="00732CEC" w:rsidSect="00680B7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42"/>
    <w:rsid w:val="000329E6"/>
    <w:rsid w:val="002C3D2C"/>
    <w:rsid w:val="004C00A4"/>
    <w:rsid w:val="00573062"/>
    <w:rsid w:val="005A062A"/>
    <w:rsid w:val="005D0948"/>
    <w:rsid w:val="00680B73"/>
    <w:rsid w:val="0069229A"/>
    <w:rsid w:val="00732CEC"/>
    <w:rsid w:val="00811041"/>
    <w:rsid w:val="0092732E"/>
    <w:rsid w:val="00BC3C6C"/>
    <w:rsid w:val="00C24BA4"/>
    <w:rsid w:val="00CA33CC"/>
    <w:rsid w:val="00CF6A42"/>
    <w:rsid w:val="00D50D56"/>
    <w:rsid w:val="00ED3EFA"/>
    <w:rsid w:val="00F1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73"/>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32E"/>
    <w:rPr>
      <w:rFonts w:ascii="Tahoma" w:hAnsi="Tahoma" w:cs="Tahoma"/>
      <w:sz w:val="16"/>
      <w:szCs w:val="16"/>
    </w:rPr>
  </w:style>
  <w:style w:type="character" w:customStyle="1" w:styleId="a4">
    <w:name w:val="Текст выноски Знак"/>
    <w:basedOn w:val="a0"/>
    <w:link w:val="a3"/>
    <w:uiPriority w:val="99"/>
    <w:semiHidden/>
    <w:rsid w:val="0092732E"/>
    <w:rPr>
      <w:rFonts w:ascii="Tahoma" w:eastAsia="Times New Roman" w:hAnsi="Tahoma" w:cs="Tahoma"/>
      <w:sz w:val="16"/>
      <w:szCs w:val="16"/>
      <w:lang w:eastAsia="ja-JP"/>
    </w:rPr>
  </w:style>
  <w:style w:type="paragraph" w:customStyle="1" w:styleId="ConsPlusTitle">
    <w:name w:val="ConsPlusTitle"/>
    <w:rsid w:val="005A062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73"/>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32E"/>
    <w:rPr>
      <w:rFonts w:ascii="Tahoma" w:hAnsi="Tahoma" w:cs="Tahoma"/>
      <w:sz w:val="16"/>
      <w:szCs w:val="16"/>
    </w:rPr>
  </w:style>
  <w:style w:type="character" w:customStyle="1" w:styleId="a4">
    <w:name w:val="Текст выноски Знак"/>
    <w:basedOn w:val="a0"/>
    <w:link w:val="a3"/>
    <w:uiPriority w:val="99"/>
    <w:semiHidden/>
    <w:rsid w:val="0092732E"/>
    <w:rPr>
      <w:rFonts w:ascii="Tahoma" w:eastAsia="Times New Roman" w:hAnsi="Tahoma" w:cs="Tahoma"/>
      <w:sz w:val="16"/>
      <w:szCs w:val="16"/>
      <w:lang w:eastAsia="ja-JP"/>
    </w:rPr>
  </w:style>
  <w:style w:type="paragraph" w:customStyle="1" w:styleId="ConsPlusTitle">
    <w:name w:val="ConsPlusTitle"/>
    <w:rsid w:val="005A062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329">
      <w:bodyDiv w:val="1"/>
      <w:marLeft w:val="0"/>
      <w:marRight w:val="0"/>
      <w:marTop w:val="0"/>
      <w:marBottom w:val="0"/>
      <w:divBdr>
        <w:top w:val="none" w:sz="0" w:space="0" w:color="auto"/>
        <w:left w:val="none" w:sz="0" w:space="0" w:color="auto"/>
        <w:bottom w:val="none" w:sz="0" w:space="0" w:color="auto"/>
        <w:right w:val="none" w:sz="0" w:space="0" w:color="auto"/>
      </w:divBdr>
    </w:div>
    <w:div w:id="1919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znakayevo.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6396</Words>
  <Characters>36459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2020-03-24T08:27:00Z</cp:lastPrinted>
  <dcterms:created xsi:type="dcterms:W3CDTF">2023-11-27T05:47:00Z</dcterms:created>
  <dcterms:modified xsi:type="dcterms:W3CDTF">2023-11-27T05:47:00Z</dcterms:modified>
</cp:coreProperties>
</file>