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6A" w:rsidRDefault="00530B6A" w:rsidP="00530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530B6A" w:rsidRDefault="00530B6A" w:rsidP="00530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вопросам привлечения к ответственности должностных лиц за непринятие мер по предотвращению и (или) урегулированию</w:t>
      </w:r>
      <w:r>
        <w:rPr>
          <w:rFonts w:ascii="Times New Roman" w:hAnsi="Times New Roman"/>
          <w:b/>
          <w:sz w:val="28"/>
          <w:szCs w:val="28"/>
        </w:rPr>
        <w:br/>
        <w:t>конфликта интересов</w:t>
      </w:r>
    </w:p>
    <w:p w:rsidR="00530B6A" w:rsidRDefault="00530B6A" w:rsidP="0053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6A" w:rsidRDefault="00530B6A" w:rsidP="00530B6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Введение</w:t>
      </w:r>
    </w:p>
    <w:p w:rsidR="00530B6A" w:rsidRDefault="00530B6A" w:rsidP="00530B6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(или) урегулированию конфликта интересов. </w:t>
      </w:r>
    </w:p>
    <w:p w:rsidR="00530B6A" w:rsidRDefault="00530B6A" w:rsidP="00530B6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Федеральный закон от 25 декабря 2008 г. № 273-ФЗ</w:t>
      </w:r>
      <w:r>
        <w:rPr>
          <w:rFonts w:ascii="Times New Roman" w:hAnsi="Times New Roman"/>
          <w:sz w:val="28"/>
          <w:szCs w:val="28"/>
        </w:rPr>
        <w:br/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br/>
        <w:t>(далее – должностное лицо), влияет или может повлиять на надлежащее,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объективное и беспристрастное исполнение им должностных (служебных) обязанностей (осуществление полномочий) (далее – полномочия).</w:t>
      </w:r>
    </w:p>
    <w:p w:rsidR="00530B6A" w:rsidRDefault="00530B6A" w:rsidP="00530B6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 (далее – лица, с которыми связана личная заинтересованность должностного лица). 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Антикоррупционные ограничения, запреты и обязанности установлены для лиц, наделенных властными и управленческими полномочиями, предусматривающими осуществление организационно-распорядительных и административно-хозяйственных функций, контрольных и надзорных мероприятий, государственных закупок, предоставление государственных услуг, распределение финансовых и иных ресурсов, управление имуществом и другие.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обязанность принимать меры по предотвращению и (или) урегулированию конфликта интересов (далее – предотвращение и урегулирование конфликта интересов) возлагается: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</w:t>
      </w:r>
      <w:r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иным категориям </w:t>
      </w:r>
      <w:proofErr w:type="gramStart"/>
      <w:r>
        <w:rPr>
          <w:rFonts w:ascii="Times New Roman" w:hAnsi="Times New Roman"/>
          <w:sz w:val="28"/>
          <w:szCs w:val="28"/>
        </w:rPr>
        <w:t>лиц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относятся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</w:t>
      </w:r>
      <w:r>
        <w:rPr>
          <w:rFonts w:ascii="Times New Roman" w:hAnsi="Times New Roman"/>
          <w:sz w:val="28"/>
          <w:szCs w:val="28"/>
          <w:lang w:eastAsia="ru-RU"/>
        </w:rPr>
        <w:t>временно исполняющие обязанности высших должностных лиц субъекта Российской Федерации (руководителей высших исполнительных органов государственной власти субъектов Российской Федерации)</w:t>
      </w:r>
      <w:r>
        <w:rPr>
          <w:rFonts w:ascii="Times New Roman" w:hAnsi="Times New Roman"/>
          <w:sz w:val="28"/>
          <w:szCs w:val="28"/>
        </w:rPr>
        <w:t>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мероприятий по противодействию коррупции положениями федеральных законов, регламентирующих правовой статус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отдельные должности в организациях на основании трудового договора, установлены виды ответственности за совершение коррупционных правонарушений и порядок ее применения, в том числе за непринятие мер по предотвращению и урегулированию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конфликта интересов.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B6A" w:rsidRDefault="00530B6A" w:rsidP="00530B6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Особенности проведения проверки соблюдения должностными лицами обязанности принимать меры по предотвращению и урегулированию конфликта интересов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соблюдения должностным лицом требований к служебному поведению, в том числе требований по предотвращению и урегулированию конфликта интересов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от 21 сентября 2009 г. № 1065 (далее</w:t>
      </w:r>
      <w:r>
        <w:rPr>
          <w:rFonts w:ascii="Times New Roman" w:hAnsi="Times New Roman"/>
          <w:sz w:val="28"/>
          <w:szCs w:val="28"/>
        </w:rPr>
        <w:br/>
        <w:t>соответственно – проверка, Положение о проверке);</w:t>
      </w:r>
      <w:proofErr w:type="gramEnd"/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2009 г. № 1066;</w:t>
      </w:r>
      <w:proofErr w:type="gramEnd"/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утвержденными органами государственной власти субъектов Российской Федерации, органами местного самоуправления и организациями Положениями о проверке достоверности и полноты сведений, представляемых лицами, претендующими на замещение отдельных должностей и лицами, замещающими отдельные должности и соблюдения лицами требований к служебному поведению.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В настоящих методических рекомендациях под достаточной информацией, являющейся основанием для проведения проверки, понимаются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сведения могут содержаться в информаци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представленной в письменном виде в установленном порядке должностными лицами, органами и организациям указанными в пункте 10 Положения о проверке. </w:t>
      </w:r>
      <w:proofErr w:type="gramStart"/>
      <w:r>
        <w:rPr>
          <w:rFonts w:ascii="Times New Roman" w:hAnsi="Times New Roman"/>
          <w:sz w:val="28"/>
          <w:szCs w:val="28"/>
        </w:rPr>
        <w:t>Основанием для проведения проверки может, в том числе быть информация, ставшая известной работнику подразделения или должностному лицу, ответственному за работу по профилактике коррупционных и иных правонарушений (далее – подразделение (уполномоченное лицо)), в  ходе анализа сведений о доходах, расходах, об имуществе и обязательствах имущественного характера (далее – сведения о доходах),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обращений граждан и организаций или открытых источников (размещенные в сети «Интернет» государственные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реестры, в том числе иностранные, средства массовой информации, сведения, публикуемые в социальных сетях и т.д.).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Проверка осуществляется по решению представителя нанимателя (руководителя) либо должностного лица, которому такие полномочия предоставлены представителем нанимателя (руководителем).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принимается отдельно в отношении каждого должностного лица и оформляется в письменной форме.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По результатам проведения проверки должен быть установлен факт совершения или не совершения должностным лицом коррупционного правонарушения.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В ходе проверки рекомендуется провести следующие мероприятия.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 Сбор сведений и их анализ.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изучить личное дело должностного лица, сведения о доходах, а также сведения о выполнении им иной оплачиваемой работы. Информация, хранящаяся в личном деле должностного лица, содержит сведения о прошлых местах работы данного лица, данных о его родственниках и местах их работы. Информация о месте работы родственников необходима для анализа возможности возникновения конфликта интересов (например, в случае если организация, в которой работают лица, с которыми связана личная заинтересованность должностного лица, является поставщиком товаров, исполнителем работ или оказывает услуги по заказу государственного (муниципального) органа или подведомственных ему организаций). Анализ сведений о выполнении иной оплачиваемой работы позволяет установить возможность выполнения такой работы на условиях трудового или гражданско-правового договора в организации, в отношении которой должностное лицо реализовывало, реализует или может реализовать свои полномочия.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сведений о доходах также осуществляется в целях выявления организаций и лиц, в отношении которых должностное лицо реализовывало, реализует или может реализовать свои полномочия. В этой связи рекомендуется изучить: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сведения о местах работы супруги (супруга) должностного лица, а также об организациях, учредителями, участниками, руководителями или работниками которых является должностное лицо и (или) лица, с которыми связана личная заинтересованность должностного лица;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информацию о владении ценными бумагами организаций;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информацию о наличии долей в уставных капиталах организаций;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сведения об организациях и лицах, от которых должностное лицо, его супруга (супруг) и несовершеннолетние дети получали когда-либо доход.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целесообразно изучить круг физических и юридических лиц, с которыми должностное лицо взаимодействовало в рамках исполнения своих полномочий за последние три года.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изучить утвержденный государственным (муниципальным) органом перечень организаций, подведомственных государственному (муниципальному) органу и работников, замещающих должности руководителей и должности, связанные с осуществлением финансово-хозяйственных полномочий, в указанных организациях, а также перечень физических и юридических лиц, являющихся контрагентами данных организаций.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проверки могут быть использованы специализированные программные продукты, позволяющие получать актуальную общедоступную информацию о физических и юридических лицах, их связях и </w:t>
      </w:r>
      <w:proofErr w:type="spellStart"/>
      <w:r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 Проведение беседы с должностным лицом, а также иные мероприятия, предусмотренные пунктом 15 Положения о проверке, являются </w:t>
      </w:r>
      <w:r>
        <w:rPr>
          <w:rFonts w:ascii="Times New Roman" w:hAnsi="Times New Roman"/>
          <w:sz w:val="28"/>
          <w:szCs w:val="28"/>
        </w:rPr>
        <w:lastRenderedPageBreak/>
        <w:t xml:space="preserve">правом подразделения (уполномоченного лица). Рекомендуется не допускать 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Вместе с тем, в случае обращения должностного лица в соответствии с пунктом 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– в срок, согласованный с данным лицом. 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беседы 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учитывать, что задаваемые должностному лицу вопросы направлены на прояснение всех обстоятельств, явившихся основаниями для проведения проверки и (или) выявленных в ходе ее проведения, а также свидетельствующих о возможном несоблюдении должностным лицом требований антикоррупционного законодательства (недостоверное представление сведений о доходах, нарушение установленных ограничений и запретов, невыполнение обязанностей).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беседы рекомендуется обсудить следующие вопросы, касающиеся, в том числе: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основных требований антикоррупционного законодательства в соответствии с предметом проверки;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информации, послужившей основанием для осуществления проверки;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обстоятельств, свидетельствующих о возможном несоблюдении должностным лицом антикоррупционного законодательства;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информации, полученной по итогам запросов, если такие запросы были направлены до проведения беседы;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иные вопросы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организационного характера).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беседы рекомендуется опросить должностное лицо по следующим блокам вопросов: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когда и при каких обстоятельствах возникла возможность конфликта интересов, которая изучается в рамках проведения проверки;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взаимосвязь должностного лица и иных лиц, участвующих в ситуации возможного конфликта интересов, как давно и при каких обстоятельствах возникли взаимоотношения. Необходимо попросить должностное лицо разъяснить свои должностные обязанности, порядок их реализации, иные фактически имеющиеся у него и реализуемые им полномочия, которые не закреплены в должностных обязанностях, обязанности вышеупомянутых иных лиц, когда и при каких обстоятельствах с ними осуществлялось взаимодействие (как служебное, так и внеслужебное);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причины непринятия мер по предотвращению и урегулированию конфликта интересов (либо принятие неполных мер), какие меры он считает необходимым принять в настоящее время в целях предотвращения и </w:t>
      </w:r>
      <w:r>
        <w:rPr>
          <w:rFonts w:ascii="Times New Roman" w:hAnsi="Times New Roman"/>
          <w:sz w:val="28"/>
          <w:szCs w:val="28"/>
        </w:rPr>
        <w:lastRenderedPageBreak/>
        <w:t>урегулирования конфликта интересов (возможности его возникновения). Данная рекомендация применима, когда конфликт интересов очевиден;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осведомленность должностного лица при поступлении на службу (назначении на должность, реализации конкретных функций) о возможности возникновения конфликта интересов, знало или предполагало ли должностное лицо, что данная ситуации </w:t>
      </w:r>
      <w:proofErr w:type="gramStart"/>
      <w:r>
        <w:rPr>
          <w:rFonts w:ascii="Times New Roman" w:hAnsi="Times New Roman"/>
          <w:sz w:val="28"/>
          <w:szCs w:val="28"/>
        </w:rPr>
        <w:t>может возникнуть и какие меры необходимо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принять.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беседы целесообразно попросить должностное лицо представить всю имеющуюся у него информацию (материалы, письма, документы и пр.), касательно рассматриваемой ситуации. В случае отказа должностного лица от представления таких материалов ему 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не должна иметь обвинительный уклон, необходимо постараться расположить должностное лицо, объяснить необходимость максимально объективно изучить с его помощью все обстоятельства, требующие рассмотрения в рамках проверки. 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ситуации подразделением (уполномоченным лицом) могут быть проведены беседы с любыми лицами, информация которых может способствовать установлению всех обстоятель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оверки.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ходе беседы с должностным лицом (иными лицами) выявлена значимая для проверки информация, которой подразделение (уполномоченное лицо) не располагало, рекомендуется подготовить справку по результатам беседы, подписанную сотрудниками подразделения (уполномоченным лицом) и должностным лицом (иными лицами). При отказе должностного лица (иных лиц) от подписания, названный документ подписывается сотрудниками подразделения (уполномоченным лицом).</w:t>
      </w:r>
    </w:p>
    <w:p w:rsidR="00530B6A" w:rsidRDefault="00530B6A" w:rsidP="00530B6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установлении  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рассмотрение, задействовав все необходимые инструменты проверки.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 Направление запросов (кроме запросов, касающихся осуществления оперативно-</w:t>
      </w:r>
      <w:proofErr w:type="spellStart"/>
      <w:r>
        <w:rPr>
          <w:rFonts w:ascii="Times New Roman" w:hAnsi="Times New Roman"/>
          <w:sz w:val="28"/>
          <w:szCs w:val="28"/>
        </w:rPr>
        <w:t>разыскной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 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например: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запрос в организацию, в которой должностное лицо осуществляет иную оплачиваемую работу или работало ранее, может способствовать установлению трудовых обязанностей должностного лица в данной организации и конкретного вида поручаемой ему работы;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запрос в ФНС России позволит установить доходы, полученные должностным лицом в течение рассматриваемого периода, лиц, перечислявших ему денежные средства, информацию о банковских счетах, </w:t>
      </w:r>
      <w:r>
        <w:rPr>
          <w:rFonts w:ascii="Times New Roman" w:hAnsi="Times New Roman"/>
          <w:sz w:val="28"/>
          <w:szCs w:val="28"/>
        </w:rPr>
        <w:lastRenderedPageBreak/>
        <w:t>открытых на должностное лицо, а также доли участия в уставных капиталах организаций;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запрос в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позволит установить наличие зарегистрированных прав должностного лица на недвижимое имущество, а также лиц, с которым совершены сделки по купле-продаже такого имущества;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запрос в кредитные организации позволит установить информацию о банковских счетах, открытых на должностное лицо, получить информацию об осуществляемых денежных переводах по таким счетам, об используемых должностным лицом банковских продуктах (кредит, вклад, ипотека и пр.).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уполномоченными государственными органами меры по установлению круга лиц, с которыми должностное лицо состоит в семейных или 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 близкими отношениями, а также осуществляемые данными лицами трудовые обязанности.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2.6.5. Если для проведения проверки требуется проведение оперативно-</w:t>
      </w:r>
      <w:proofErr w:type="spellStart"/>
      <w:r>
        <w:rPr>
          <w:rFonts w:ascii="Times New Roman" w:hAnsi="Times New Roman"/>
          <w:sz w:val="28"/>
          <w:szCs w:val="28"/>
        </w:rPr>
        <w:t>разыскных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проверка осуществляется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rPr>
          <w:rFonts w:ascii="Times New Roman" w:hAnsi="Times New Roman"/>
          <w:sz w:val="28"/>
          <w:szCs w:val="28"/>
        </w:rPr>
        <w:t>разыскной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в соответствии с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третьей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12 августа 1995 г. № 144-ФЗ</w:t>
      </w:r>
      <w:r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 указать сведения, предусмотренные пунктом 17 Положения о проверке.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Анализ всех полученных сведений проводится в целях подтверждения наличия или отсутствия обстоятельств, характеризующих ситуацию в качестве конфликта интересов, которые рассмотрены в разделе 4 настоящих методических рекомендаций.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 Наряду с соблюдением сроков проверки, проводимой в целях подтверждения факта непринятия должностным лицом мер по предотвращению и урегулированию конфликта интересов, необходимо строго соблюдать порядок привлечения должностного лица к ответственности за данное правонарушение. В случае нарушения данного порядка решение представителя нанимателя (работодателя) о привлечении должностного лица к ответственности за непринятие мер по предотвращению и урегулированию конфликта интересов, в том числе увольнение в связи с утратой доверия, может быть оспорено в судебном порядке.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 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Подпунктом «а» пункта 24 Положения о проверке установлено право должностного лица </w:t>
      </w:r>
      <w:proofErr w:type="gramStart"/>
      <w:r>
        <w:rPr>
          <w:rFonts w:ascii="Times New Roman" w:hAnsi="Times New Roman"/>
          <w:sz w:val="28"/>
          <w:szCs w:val="28"/>
        </w:rPr>
        <w:t>давать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пояснения в письменной форме, в частности, по </w:t>
      </w:r>
      <w:r>
        <w:rPr>
          <w:rFonts w:ascii="Times New Roman" w:hAnsi="Times New Roman"/>
          <w:sz w:val="28"/>
          <w:szCs w:val="28"/>
        </w:rPr>
        <w:lastRenderedPageBreak/>
        <w:t>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должностного лица необходимо уведомлять данное лицо в письменной форме (с отметкой об ознакомлении) о результатах проверки до направления соответствующего доклада представителю нанимателя (работодателю) либо уполномоченному им лицу.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соблюдении указанных условий отсутствие подписи должностного 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данного материала на комиссии по соблюдению требований к служебному поведению и урегулированию конфликта интересов (с уведомлением об этом должностного лица).</w:t>
      </w:r>
      <w:proofErr w:type="gramEnd"/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проверки, проведенной подразделением (уполномоченным лицом), а в случае, если доклад о результатах проверки направлялся в комиссию по соблюдению требований к служебному поведению и урегулированию конфликтов интересов, с учетом рекомендации данной комиссии.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решение о применении (неприменении) взыскания и его вида принимает представитель нанимателя (работодатель). В докладе представителю нанимателя (работодателю) о результатах проверки рекомендуется наряду с указанием возможных мер ответственности, предусмотренных законодательством Российской Федерации, предлагать конкретную меру ответственности, которую целесообразно применить к должностному лицу (при наличии оснований для ее применения).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B6A" w:rsidRDefault="00530B6A" w:rsidP="00530B6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Срок применения юридической ответственности за непринятие мер по предотвращению и урегулированию конфликта интересов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Законодательство в области противодействия коррупции не содержит унифицированной нормы, определяющей срок привлечения к </w:t>
      </w:r>
      <w:r>
        <w:rPr>
          <w:rFonts w:ascii="Times New Roman" w:hAnsi="Times New Roman"/>
          <w:sz w:val="28"/>
          <w:szCs w:val="28"/>
        </w:rPr>
        <w:lastRenderedPageBreak/>
        <w:t>ответственности за нарушение запретов, ограничений и обязанностей, установленных в целях противодействия коррупции.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сроки предусмотрены федеральными законами, определяющими специфику профессиональной служебной (трудовой) деятельности должностных лиц.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Так, в соответствии с частью 3 статьи 59.3 Федерального закона</w:t>
      </w:r>
      <w:r>
        <w:rPr>
          <w:rFonts w:ascii="Times New Roman" w:hAnsi="Times New Roman"/>
          <w:sz w:val="28"/>
          <w:szCs w:val="28"/>
        </w:rPr>
        <w:br/>
        <w:t>от 27 июля 2004 г. № 79-ФЗ «О государственной гражданской службе Российской Федерации» (далее – Федеральный закон № 79-ФЗ)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правонарушения, не считая периода временной нетрудоспособности государственного гражданского служащего, пребывания его в отпуске, других случаев его отсутствия на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статьям 27 и 27.1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 марта 2007 г.</w:t>
      </w:r>
      <w:r>
        <w:rPr>
          <w:rFonts w:ascii="Times New Roman" w:hAnsi="Times New Roman"/>
          <w:sz w:val="28"/>
          <w:szCs w:val="28"/>
        </w:rPr>
        <w:br/>
        <w:t>№ 25-ФЗ «О муниципальной службе в Российской Федерации» порядок применения и снятия взысканий, в том числе за коррупционные правонарушения, определяется трудовым законодательством, в соответствии с которым взыскание не может быть применено позднее шести месяцев со дня совершения проступка (статья 193 Трудового кодекса Российской Федерации).</w:t>
      </w:r>
      <w:proofErr w:type="gramEnd"/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при принятии решения о привлечении должностного лица к ответственности следует руководствоваться нормами специальных законов, устанавливающих срок применения взыскания для каждой категории должностных лиц.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B6A" w:rsidRDefault="00530B6A" w:rsidP="00530B6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Наличие оснований для применения взыскания за несоблюдение требований по предотвращению и (или) урегулированию конфликта интересов</w:t>
      </w:r>
    </w:p>
    <w:p w:rsidR="00530B6A" w:rsidRDefault="00530B6A" w:rsidP="0053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6A" w:rsidRDefault="00530B6A" w:rsidP="00530B6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непринятие мер по предотвращению и урегулированию конфликта интересов, в том числе за </w:t>
      </w:r>
      <w:proofErr w:type="spellStart"/>
      <w:r>
        <w:rPr>
          <w:rFonts w:ascii="Times New Roman" w:hAnsi="Times New Roman"/>
          <w:sz w:val="28"/>
          <w:szCs w:val="28"/>
        </w:rPr>
        <w:t>неуведомление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представителя нанимателя (работодателя) о возникшем конфликте интересов или возможности его возникновения, должностное лицо может быть привлечено к юридической ответственности.</w:t>
      </w:r>
    </w:p>
    <w:p w:rsidR="00530B6A" w:rsidRDefault="00530B6A" w:rsidP="00530B6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Исходя из предусмотренного нормативного определения конфликта интересов для подтверждения того, что конкретная ситуация является конфликтом интересов первоначально необходимо достоверно </w:t>
      </w:r>
      <w:r>
        <w:rPr>
          <w:rFonts w:ascii="Times New Roman" w:hAnsi="Times New Roman"/>
          <w:sz w:val="28"/>
          <w:szCs w:val="28"/>
        </w:rPr>
        <w:lastRenderedPageBreak/>
        <w:t>установить, а в последующем изложить в докладе о результатах проверки одновременное наличие следующих обстоятельств:</w:t>
      </w:r>
    </w:p>
    <w:p w:rsidR="00530B6A" w:rsidRDefault="00530B6A" w:rsidP="00530B6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>
        <w:rPr>
          <w:rFonts w:ascii="Times New Roman" w:hAnsi="Times New Roman"/>
          <w:sz w:val="28"/>
          <w:szCs w:val="28"/>
        </w:rPr>
        <w:t>.</w:t>
      </w:r>
    </w:p>
    <w:p w:rsidR="00530B6A" w:rsidRDefault="00530B6A" w:rsidP="00530B6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530B6A" w:rsidRDefault="00530B6A" w:rsidP="00530B6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родители, дети супругов и супруги детей);</w:t>
      </w:r>
      <w:proofErr w:type="gramEnd"/>
    </w:p>
    <w:p w:rsidR="00530B6A" w:rsidRDefault="00530B6A" w:rsidP="00530B6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530B6A" w:rsidRDefault="00530B6A" w:rsidP="00530B6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должника исполнения в его пользу имущественных обязательств и др.);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</w:t>
      </w:r>
      <w:proofErr w:type="gramStart"/>
      <w:r>
        <w:rPr>
          <w:rFonts w:ascii="Times New Roman" w:hAnsi="Times New Roman"/>
          <w:sz w:val="28"/>
          <w:szCs w:val="28"/>
        </w:rPr>
        <w:t>рекомендациях</w:t>
      </w:r>
      <w:proofErr w:type="gramEnd"/>
      <w:r>
        <w:rPr>
          <w:rFonts w:ascii="Times New Roman" w:hAnsi="Times New Roman"/>
          <w:sz w:val="28"/>
          <w:szCs w:val="28"/>
        </w:rPr>
        <w:t xml:space="preserve"> под иными выгодами понимаются выгоды имущественного характера (материальное преимущество).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иным выгодам, в частности, относятся: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получение выгод (преимуществ), 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 и т.п.;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ускорение сроков оказания государственных (муниципальных) услуг;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 т.д.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Так, организация, которая успела быстрее своих конкурентов пройти аккредитацию на осуществление определенного вида деятельности, сможет раньше других принять участие, например, в государственных закупках и получить доход за исполнение контракта.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ряде случаев выгода может быть опосредована. </w:t>
      </w:r>
      <w:proofErr w:type="gramStart"/>
      <w:r>
        <w:rPr>
          <w:rFonts w:ascii="Times New Roman" w:hAnsi="Times New Roman"/>
          <w:sz w:val="28"/>
          <w:szCs w:val="28"/>
        </w:rPr>
        <w:t>Например, когда бездействие следователя или сотрудника, осуществляющего оперативно-розыскную деятельность,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  <w:proofErr w:type="gramEnd"/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(возможность получения) доходов или выгод, как правило, возникает в результате принятия (возможности принятия) должностным лицом решений в отношении самого себя или лиц, с которыми связана его личная заинтересованность. Однако необходимо учитывать, что личная заинтересованность может реализовываться также путем совершения должностным лицом действий (бездействия) в отношении третьих лиц в целях 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выгод;</w:t>
      </w:r>
    </w:p>
    <w:p w:rsidR="00530B6A" w:rsidRDefault="00530B6A" w:rsidP="00530B6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>
        <w:rPr>
          <w:rFonts w:ascii="Times New Roman" w:hAnsi="Times New Roman"/>
          <w:sz w:val="28"/>
          <w:szCs w:val="28"/>
        </w:rPr>
        <w:t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организаций и т.д. В рамках реализации своих полномочий должностное лицо может:</w:t>
      </w:r>
    </w:p>
    <w:p w:rsidR="00530B6A" w:rsidRDefault="00530B6A" w:rsidP="00530B6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 самостоятельно совершить действия (бездействие) для реализации личной заинтересованности; </w:t>
      </w:r>
    </w:p>
    <w:p w:rsidR="00530B6A" w:rsidRDefault="00530B6A" w:rsidP="00530B6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  <w:proofErr w:type="gramEnd"/>
    </w:p>
    <w:p w:rsidR="00530B6A" w:rsidRDefault="00530B6A" w:rsidP="00530B6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обязанностей должностного лица, а в случае отсутствия таких актов и документов – проанализировать фактически осуществляемые полномочия и обязанности, в том числе конкретные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должностного лица, которые могут выражаться в виде резолюций, поручений, распоряжений, протоколов совещаний и пр.</w:t>
      </w:r>
    </w:p>
    <w:p w:rsidR="00530B6A" w:rsidRDefault="00530B6A" w:rsidP="00530B6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b/>
          <w:sz w:val="28"/>
          <w:szCs w:val="28"/>
        </w:rPr>
        <w:t>наличие отношений близкого родства или свойства</w:t>
      </w:r>
      <w:r>
        <w:rPr>
          <w:rFonts w:ascii="Times New Roman" w:hAnsi="Times New Roman"/>
          <w:sz w:val="28"/>
          <w:szCs w:val="28"/>
        </w:rPr>
        <w:br/>
        <w:t>граждан – получателей доходов или выгод с должностным лицом. Доказательством наличия таких отношений могут являться: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сведения о нахождении в браке и детях отраженные в паспорте гражданина;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иные документы и сведения, подтверждающие близкое родство и свойство;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 О наличии таких отношений могут свидетельствовать: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участие должностного лица (его близкого родственника или свойственника) в договорах и (или) иных сделках с гражданами и (или) 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 получателями доходов или выгод;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выгоды. 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2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br/>
        <w:t xml:space="preserve">(далее – ГК РФ) корпоративные отношения возникают в связи </w:t>
      </w:r>
      <w:r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>
        <w:rPr>
          <w:rFonts w:ascii="Times New Roman" w:hAnsi="Times New Roman"/>
          <w:sz w:val="28"/>
          <w:szCs w:val="28"/>
        </w:rPr>
        <w:t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b/>
          <w:sz w:val="28"/>
          <w:szCs w:val="28"/>
        </w:rPr>
        <w:t>наличие иных близких отношений</w:t>
      </w:r>
      <w:r>
        <w:rPr>
          <w:rFonts w:ascii="Times New Roman" w:hAnsi="Times New Roman"/>
          <w:sz w:val="28"/>
          <w:szCs w:val="28"/>
        </w:rPr>
        <w:t xml:space="preserve"> между должностным лицом</w:t>
      </w:r>
      <w:r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коллегами по службе (работе), в том числе бывшими, соседями и иными лицами. При этом такие  отношения должны носить особый доверительный характер. Признаками таких отношений могут являться совместное проживание, наличие регистрационного учета по одному месту жительства, ведение общего </w:t>
      </w:r>
      <w:r>
        <w:rPr>
          <w:rFonts w:ascii="Times New Roman" w:hAnsi="Times New Roman"/>
          <w:sz w:val="28"/>
          <w:szCs w:val="28"/>
        </w:rPr>
        <w:lastRenderedPageBreak/>
        <w:t xml:space="preserve">хозяйства, наличие общих внебрачных детей, участие в расходах другого лица, оплата долгов, отдыха, лечения, развлечений другого лица, регулярное совместное проведение досуга, дарение ценного имущества, иные обстоятельства, свидетельствующие о том, что жизнь, здоровье и благополучие близкого </w:t>
      </w:r>
      <w:proofErr w:type="gramStart"/>
      <w:r>
        <w:rPr>
          <w:rFonts w:ascii="Times New Roman" w:hAnsi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дороги соответствующему должностному лицу в силу сложившихся обстоятельств.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 корпоративных или иных близких 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закупок, социальные сети и т.д.), так и посредством проведения проверочных мероприятий.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заинтересованности. Установление данной информации необходимо для принятия решения о привлечении должностного лица к ответственности, определения мер такой ответственности либо для определения мер по предотвращению и урегулированию конфликта интересов.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возникновения конфликта интересов должна рассматриваться как ситуация, непосредственно связанная с потенциальной реализацией полномочий и возможностью получения доходов или выгод.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возможность возникновения конфликта интересов </w:t>
      </w:r>
      <w:proofErr w:type="gramStart"/>
      <w:r>
        <w:rPr>
          <w:rFonts w:ascii="Times New Roman" w:hAnsi="Times New Roman"/>
          <w:sz w:val="28"/>
          <w:szCs w:val="28"/>
        </w:rPr>
        <w:t>образуется и обязанность уведомить об этом появляется</w:t>
      </w:r>
      <w:proofErr w:type="gramEnd"/>
      <w:r>
        <w:rPr>
          <w:rFonts w:ascii="Times New Roman" w:hAnsi="Times New Roman"/>
          <w:sz w:val="28"/>
          <w:szCs w:val="28"/>
        </w:rPr>
        <w:t>, когда: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закупочной комиссии (член комиссии), получив соответствующие документы, узнает об участии в закупочной процедуре организации, учредителем и (или) генеральным директором которой является его супруга;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судебному приставу-исполнителю на исполнение попадает исполнительный документ в отношении должника, являющегося его близким родственником (свойственником);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налоговому инспектору поручают проведение камеральной проверки в организации, главный бухгалтер которой </w:t>
      </w:r>
      <w:proofErr w:type="gramStart"/>
      <w:r>
        <w:rPr>
          <w:rFonts w:ascii="Times New Roman" w:hAnsi="Times New Roman"/>
          <w:sz w:val="28"/>
          <w:szCs w:val="28"/>
        </w:rPr>
        <w:t>является его матерью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указанных обстоятельствах должностное лицо обязано принять меры по предотвращению и урегулированию конфликта интересов, в том числе 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должен принять меры по предотвращению возникновения ситуации конфликта интересов.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</w:t>
      </w:r>
      <w:r>
        <w:rPr>
          <w:rFonts w:ascii="Times New Roman" w:hAnsi="Times New Roman"/>
          <w:sz w:val="28"/>
          <w:szCs w:val="28"/>
        </w:rPr>
        <w:lastRenderedPageBreak/>
        <w:t>(или) урегулированию конфликта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интересов, стороной </w:t>
      </w:r>
      <w:proofErr w:type="gramStart"/>
      <w:r>
        <w:rPr>
          <w:rFonts w:ascii="Times New Roman" w:hAnsi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подчиненное ему лицо.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Также в соответствии с частью 2 статьи 59.2 Федерального закона</w:t>
      </w:r>
      <w:r>
        <w:rPr>
          <w:rFonts w:ascii="Times New Roman" w:hAnsi="Times New Roman"/>
          <w:sz w:val="28"/>
          <w:szCs w:val="28"/>
        </w:rPr>
        <w:br/>
        <w:t>№ 79-ФЗ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Указанными положениями устанавливается, что представитель нанимателя (лицо, замещающее государственную или муниципальную должность) совершило коррупционное правонарушение, которое выразилось в бездействии по отношению к ситуации личной заинтересованности, возникшей у подчиненного ему лица. Представителю нанимателя (лицу, замещающему государственную или муниципальную должность) помимо организации работы и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своих подчиненных необходимо оказывать содействие указанным лицам в соблюдении антикоррупционного законодательства.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привлечения представителя нанимателя (лица, замещающего государственную или муниципальную должность) к предусмотренной законодательством ответственности необходимо установить факты, свидетельствующие об осведомленности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 В ситуации, когда 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и должностное лицо не уведомило о конфликте </w:t>
      </w:r>
      <w:proofErr w:type="gramStart"/>
      <w:r>
        <w:rPr>
          <w:rFonts w:ascii="Times New Roman" w:hAnsi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ему стало известно, применение мер ответственности к должностному лицу необходимо осуществлять с учетом нижеследующего.</w:t>
      </w:r>
    </w:p>
    <w:p w:rsidR="00530B6A" w:rsidRDefault="00530B6A" w:rsidP="00530B6A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по предотвращению и урегулированию конфликта интересов</w:t>
      </w:r>
      <w:r>
        <w:rPr>
          <w:rStyle w:val="FontStyle33"/>
        </w:rPr>
        <w:t xml:space="preserve"> необходимо учитывать следующие критерии:</w:t>
      </w:r>
    </w:p>
    <w:p w:rsidR="00530B6A" w:rsidRDefault="00530B6A" w:rsidP="00530B6A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а) характер и тяжесть правонарушения (в том числе негативные последствия, наступившие в результате правонарушения);</w:t>
      </w:r>
    </w:p>
    <w:p w:rsidR="00530B6A" w:rsidRDefault="00530B6A" w:rsidP="00530B6A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б) обстоятельства, при которых совершено правонарушение;</w:t>
      </w:r>
    </w:p>
    <w:p w:rsidR="00530B6A" w:rsidRDefault="00530B6A" w:rsidP="00530B6A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530B6A" w:rsidRDefault="00530B6A" w:rsidP="00530B6A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г) соблюдение должностным лицом других запретов и ограничений, исполнение других обязанностей, установленных в целях противодействия коррупции;</w:t>
      </w:r>
    </w:p>
    <w:p w:rsidR="00530B6A" w:rsidRDefault="00530B6A" w:rsidP="00530B6A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lastRenderedPageBreak/>
        <w:t>д) предшествующие результаты исполнения должностным лицом своих полномочий.</w:t>
      </w:r>
    </w:p>
    <w:p w:rsidR="00530B6A" w:rsidRDefault="00530B6A" w:rsidP="00530B6A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об увольнении в связи с утратой доверия рекомендуется применять при достоверно установленных обстоятельствах, характеризующих ситуацию в качестве конфликта интересов, и </w:t>
      </w:r>
      <w:proofErr w:type="spellStart"/>
      <w:r>
        <w:rPr>
          <w:rFonts w:ascii="Times New Roman" w:hAnsi="Times New Roman"/>
          <w:sz w:val="28"/>
          <w:szCs w:val="28"/>
        </w:rPr>
        <w:t>неуведомлении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о возникшем конфликта интересов или возможности его возникновения, к примеру, в следующих случаях:</w:t>
      </w:r>
      <w:proofErr w:type="gramEnd"/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закупочной комиссии государственной корпорации создал условия для признания победителем конкурса коммерческой организации, соучредителем которой он является; </w:t>
      </w:r>
    </w:p>
    <w:p w:rsidR="00530B6A" w:rsidRDefault="00530B6A" w:rsidP="00530B6A">
      <w:pPr>
        <w:pStyle w:val="ConsPlusNormal0"/>
        <w:ind w:firstLine="709"/>
        <w:jc w:val="both"/>
        <w:rPr>
          <w:szCs w:val="28"/>
        </w:rPr>
      </w:pPr>
      <w:r>
        <w:rPr>
          <w:szCs w:val="28"/>
        </w:rPr>
        <w:t>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структур, не указав сведения о владении долями в уставных капиталах данных коммерческих организаций;</w:t>
      </w:r>
    </w:p>
    <w:p w:rsidR="00530B6A" w:rsidRDefault="00530B6A" w:rsidP="00530B6A">
      <w:pPr>
        <w:pStyle w:val="ConsPlusNormal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530B6A" w:rsidRDefault="00530B6A" w:rsidP="00530B6A">
      <w:pPr>
        <w:pStyle w:val="ConsPlusNormal0"/>
        <w:ind w:firstLine="709"/>
        <w:jc w:val="both"/>
        <w:rPr>
          <w:spacing w:val="-6"/>
          <w:szCs w:val="28"/>
        </w:rPr>
      </w:pPr>
      <w:r>
        <w:rPr>
          <w:rFonts w:eastAsia="Calibri"/>
          <w:szCs w:val="28"/>
        </w:rPr>
        <w:t>4.6. </w:t>
      </w:r>
      <w:r>
        <w:rPr>
          <w:spacing w:val="-6"/>
          <w:szCs w:val="28"/>
        </w:rPr>
        <w:t>В случае</w:t>
      </w:r>
      <w:proofErr w:type="gramStart"/>
      <w:r>
        <w:rPr>
          <w:spacing w:val="-6"/>
          <w:szCs w:val="28"/>
        </w:rPr>
        <w:t>,</w:t>
      </w:r>
      <w:proofErr w:type="gramEnd"/>
      <w:r>
        <w:rPr>
          <w:spacing w:val="-6"/>
          <w:szCs w:val="28"/>
        </w:rPr>
        <w:t xml:space="preserve"> если в ходе проверки установлены обстоятельства, свидетельствующие о наличии признаков состава преступления или признаков административного правонарушения, материалы об этом представляются в правоохранительные органы (пункт 30 Положения о проверке).</w:t>
      </w:r>
    </w:p>
    <w:p w:rsidR="00530B6A" w:rsidRDefault="00530B6A" w:rsidP="00530B6A">
      <w:pPr>
        <w:pStyle w:val="ConsPlusNormal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наличии </w:t>
      </w:r>
      <w:r>
        <w:rPr>
          <w:spacing w:val="-6"/>
          <w:szCs w:val="28"/>
        </w:rPr>
        <w:t xml:space="preserve">признаков </w:t>
      </w:r>
      <w:r>
        <w:rPr>
          <w:rFonts w:eastAsia="Calibri"/>
          <w:szCs w:val="28"/>
        </w:rPr>
        <w:t xml:space="preserve">состава </w:t>
      </w:r>
      <w:r>
        <w:rPr>
          <w:spacing w:val="-6"/>
          <w:szCs w:val="28"/>
        </w:rPr>
        <w:t>преступления или признаков административного правонарушения могут свидетельствовать следующие случаи</w:t>
      </w:r>
      <w:r>
        <w:rPr>
          <w:rFonts w:eastAsia="Calibri"/>
          <w:szCs w:val="28"/>
        </w:rPr>
        <w:t>:</w:t>
      </w:r>
    </w:p>
    <w:p w:rsidR="00530B6A" w:rsidRDefault="00530B6A" w:rsidP="0053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</w:rPr>
      </w:pPr>
      <w:r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spacing w:val="-4"/>
          <w:sz w:val="28"/>
          <w:szCs w:val="28"/>
        </w:rPr>
        <w:t>единолично распорядилась земельными участками сельскохозяйственного назначения, передав их в аренду своему супругу по стоимости, существенно ниже рыночной;</w:t>
      </w:r>
    </w:p>
    <w:p w:rsidR="00530B6A" w:rsidRDefault="00530B6A" w:rsidP="00530B6A">
      <w:pPr>
        <w:spacing w:after="0" w:line="240" w:lineRule="auto"/>
        <w:ind w:firstLine="709"/>
        <w:jc w:val="both"/>
        <w:rPr>
          <w:spacing w:val="-6"/>
        </w:rPr>
      </w:pPr>
      <w:r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стоимости, существенно выше рыночной, у организаций, учредителем которых является его сын</w:t>
      </w:r>
      <w:r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530B6A" w:rsidRDefault="00530B6A" w:rsidP="00530B6A">
      <w:pPr>
        <w:spacing w:after="0" w:line="240" w:lineRule="auto"/>
        <w:ind w:firstLine="709"/>
        <w:jc w:val="both"/>
        <w:rPr>
          <w:rStyle w:val="2"/>
          <w:spacing w:val="-4"/>
          <w:sz w:val="28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>
        <w:rPr>
          <w:rStyle w:val="2"/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530B6A" w:rsidRDefault="00530B6A" w:rsidP="00530B6A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генерального директора акционерного общества, которое оказывает </w:t>
      </w:r>
      <w:proofErr w:type="spellStart"/>
      <w:r>
        <w:rPr>
          <w:rStyle w:val="2"/>
          <w:rFonts w:ascii="Times New Roman" w:hAnsi="Times New Roman"/>
          <w:spacing w:val="-4"/>
          <w:sz w:val="28"/>
          <w:szCs w:val="28"/>
        </w:rPr>
        <w:t>клининговые</w:t>
      </w:r>
      <w:proofErr w:type="spellEnd"/>
      <w:r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услуги, обеспечил предоставление сотруднику </w:t>
      </w:r>
      <w:r>
        <w:rPr>
          <w:rStyle w:val="2"/>
          <w:rFonts w:ascii="Times New Roman" w:hAnsi="Times New Roman"/>
          <w:spacing w:val="-4"/>
          <w:sz w:val="28"/>
          <w:szCs w:val="28"/>
        </w:rPr>
        <w:lastRenderedPageBreak/>
        <w:t xml:space="preserve">налогового органа, являющегося его братом, бесплатных </w:t>
      </w:r>
      <w:proofErr w:type="spellStart"/>
      <w:r>
        <w:rPr>
          <w:rStyle w:val="2"/>
          <w:rFonts w:ascii="Times New Roman" w:hAnsi="Times New Roman"/>
          <w:spacing w:val="-4"/>
          <w:sz w:val="28"/>
          <w:szCs w:val="28"/>
        </w:rPr>
        <w:t>клининговых</w:t>
      </w:r>
      <w:proofErr w:type="spellEnd"/>
      <w:r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 за попустительство по службе в отношении указанного акционерного общества.</w:t>
      </w:r>
    </w:p>
    <w:p w:rsidR="00530B6A" w:rsidRDefault="00530B6A" w:rsidP="00530B6A">
      <w:pPr>
        <w:spacing w:after="0" w:line="240" w:lineRule="auto"/>
        <w:ind w:firstLine="709"/>
        <w:jc w:val="both"/>
        <w:rPr>
          <w:lang w:eastAsia="ru-RU"/>
        </w:rPr>
      </w:pPr>
      <w:r>
        <w:rPr>
          <w:rStyle w:val="2"/>
          <w:rFonts w:ascii="Times New Roman" w:hAnsi="Times New Roman"/>
          <w:spacing w:val="-4"/>
          <w:sz w:val="28"/>
          <w:szCs w:val="28"/>
        </w:rPr>
        <w:t xml:space="preserve">4.7. В соответствии с Положением о проверке представитель нанимателя (руководитель), рассмотрев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>
        <w:rPr>
          <w:rFonts w:ascii="Times New Roman" w:hAnsi="Times New Roman"/>
          <w:sz w:val="28"/>
          <w:szCs w:val="28"/>
          <w:lang w:eastAsia="ru-RU"/>
        </w:rPr>
        <w:t>работы по противодействию коррупции в субъекте Российской Федерации) (далее – комиссия).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имеющиеся у </w:t>
      </w:r>
      <w:r>
        <w:rPr>
          <w:rFonts w:ascii="Times New Roman" w:hAnsi="Times New Roman"/>
          <w:sz w:val="28"/>
          <w:szCs w:val="28"/>
        </w:rPr>
        <w:t>представителя нанимателя (руководителя) материалы и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результаты проведенной проверки прямо </w:t>
      </w:r>
      <w:r>
        <w:rPr>
          <w:rFonts w:ascii="Times New Roman" w:hAnsi="Times New Roman"/>
          <w:sz w:val="28"/>
          <w:szCs w:val="28"/>
        </w:rPr>
        <w:t xml:space="preserve">свидетельствуют о непринятии должностным лицом мер по предотвращению и урегулированию конфликта интересов, а также отсутствуют сомнения в достаточности доказательств по факту непринятия указанных мер, </w:t>
      </w:r>
      <w:r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30B6A" w:rsidRDefault="00530B6A" w:rsidP="0053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30B6A" w:rsidRDefault="00530B6A" w:rsidP="00530B6A">
      <w:pPr>
        <w:spacing w:after="0" w:line="240" w:lineRule="auto"/>
        <w:ind w:firstLine="709"/>
        <w:jc w:val="both"/>
        <w:rPr>
          <w:rStyle w:val="2"/>
          <w:spacing w:val="-4"/>
          <w:sz w:val="28"/>
        </w:rPr>
      </w:pPr>
      <w:r>
        <w:rPr>
          <w:rStyle w:val="2"/>
          <w:rFonts w:ascii="Times New Roman" w:hAnsi="Times New Roman"/>
          <w:spacing w:val="-4"/>
          <w:sz w:val="28"/>
          <w:szCs w:val="28"/>
        </w:rPr>
        <w:t xml:space="preserve">По итогам рассмотрения данных материалов комиссия принимает соответствующее решение, которое оформляется протоколом, подписанным членами комиссии, принимавшими участие в ее заседании. Решение комиссии по итогам рассмотрения материалов проверки по вопросу, касающемуся непринятия должностным лицом мер по предотвращению и урегулированию конфликта интересов, носит </w:t>
      </w:r>
      <w:proofErr w:type="gramStart"/>
      <w:r>
        <w:rPr>
          <w:rStyle w:val="2"/>
          <w:rFonts w:ascii="Times New Roman" w:hAnsi="Times New Roman"/>
          <w:spacing w:val="-4"/>
          <w:sz w:val="28"/>
          <w:szCs w:val="28"/>
        </w:rPr>
        <w:t>рекомендательный</w:t>
      </w:r>
      <w:proofErr w:type="gramEnd"/>
      <w:r>
        <w:rPr>
          <w:rStyle w:val="2"/>
          <w:rFonts w:ascii="Times New Roman" w:hAnsi="Times New Roman"/>
          <w:spacing w:val="-4"/>
          <w:sz w:val="28"/>
          <w:szCs w:val="28"/>
        </w:rPr>
        <w:t xml:space="preserve"> характера для представителя нанимателя (работодателя).</w:t>
      </w:r>
    </w:p>
    <w:p w:rsidR="00DB1276" w:rsidRDefault="00DB1276"/>
    <w:sectPr w:rsidR="00DB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A7"/>
    <w:rsid w:val="0005130A"/>
    <w:rsid w:val="00530B6A"/>
    <w:rsid w:val="00DB1276"/>
    <w:rsid w:val="00E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B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0B6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30B6A"/>
    <w:rPr>
      <w:rFonts w:ascii="Times New Roman" w:eastAsia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530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tyle16">
    <w:name w:val="Style16"/>
    <w:basedOn w:val="a"/>
    <w:uiPriority w:val="99"/>
    <w:rsid w:val="00530B6A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2">
    <w:name w:val="???????? ????? (2)_"/>
    <w:rsid w:val="00530B6A"/>
    <w:rPr>
      <w:noProof w:val="0"/>
      <w:sz w:val="26"/>
      <w:lang w:bidi="ar-SA"/>
    </w:rPr>
  </w:style>
  <w:style w:type="character" w:customStyle="1" w:styleId="FontStyle29">
    <w:name w:val="Font Style29"/>
    <w:uiPriority w:val="99"/>
    <w:rsid w:val="00530B6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3">
    <w:name w:val="Font Style33"/>
    <w:uiPriority w:val="99"/>
    <w:rsid w:val="00530B6A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B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0B6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30B6A"/>
    <w:rPr>
      <w:rFonts w:ascii="Times New Roman" w:eastAsia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530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tyle16">
    <w:name w:val="Style16"/>
    <w:basedOn w:val="a"/>
    <w:uiPriority w:val="99"/>
    <w:rsid w:val="00530B6A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2">
    <w:name w:val="???????? ????? (2)_"/>
    <w:rsid w:val="00530B6A"/>
    <w:rPr>
      <w:noProof w:val="0"/>
      <w:sz w:val="26"/>
      <w:lang w:bidi="ar-SA"/>
    </w:rPr>
  </w:style>
  <w:style w:type="character" w:customStyle="1" w:styleId="FontStyle29">
    <w:name w:val="Font Style29"/>
    <w:uiPriority w:val="99"/>
    <w:rsid w:val="00530B6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3">
    <w:name w:val="Font Style33"/>
    <w:uiPriority w:val="99"/>
    <w:rsid w:val="00530B6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F97188D8263D749136C9C2ADE18DE0D7E7F22E0CFD15751A210846F7AD8059CEE3B47Ao17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6527</Words>
  <Characters>37205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2019-01-28T14:13:00Z</dcterms:created>
  <dcterms:modified xsi:type="dcterms:W3CDTF">2019-01-28T14:13:00Z</dcterms:modified>
</cp:coreProperties>
</file>